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Kdy jindy do knihovny, než v březnu. Ta ve Studénce zve na přednášky a registraci dětí zdarma</w:t>
      </w:r>
    </w:p>
    <w:p>
      <w:pPr/>
      <w:r>
        <w:rPr/>
        <w:t xml:space="preserve">Březen - měsíc čtenářů je celostátní akce, kterou organizuje Svaz knihovníků a informačních pracovníků. Pořádaná je na podporu a propagaci čtenářství od roku 2009, zapojeno je do ní asi 400 knihoven, včetně té ve Studénce. 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“Co se týká naši knihovny, tak my už se zúčastňujeme několik let této akce a v tomto měsíci pořádáme různé pravidelné i nepravidelné akce. Z těch pravidelných je to například registrace dětských čtenářů, která je v tomto měsíci zdarma, a prominutí upomínek, to znamená poplatku z prodlení pro všechny čtenáře.” </w:t>
      </w:r>
    </w:p>
    <w:p>
      <w:pPr/>
      <w:r>
        <w:rPr/>
        <w:t xml:space="preserve">Kromě toho zde také pravidelně probíhá projekt “Už jsem čtenář - knížka pro prvňáčka” zaměřený tedy na nejmenší děti. 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“Kdy příští středu přijde paní spisovatelka Zuzana Pospíšilová, přijdou všechny první třídy za Studénky, a proběhnou v rámci tohoto projektu besedy.” </w:t>
      </w:r>
    </w:p>
    <w:p>
      <w:pPr/>
      <w:r>
        <w:rPr/>
        <w:t xml:space="preserve">Návštěvníci knihovny se v březnu mohou těšit také na různé kulturně-vzdělávací programy, jako jsou přednášky, například 11. března od 17 hodin tu bude cestovatel Petr Kubný vyprávět o cestě do Gruzie na koloběžce.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“Pan Kubný už ve Studénce jednou byl, přednáška měla velký úspěch, takže jedeme takzvaně druhé kolo a doufám, že přijde taky hodně návštěvníků. Ke konci měsíce potom bude mít přednášku paní Renata Mojžyszová, která tu má dnes vernisáž. Co se týká její přednášky, tak se jmenuje Shiatsu v každodenním životě. Takže i na tuto přednášku bych také chtěla pozvat.”</w:t>
      </w:r>
    </w:p>
    <w:p>
      <w:pPr/>
      <w:r>
        <w:rPr/>
        <w:t xml:space="preserve">A v neposlední řadě jsou programy v knihovně zaměřeny také na starší generaci návštěvníků, konají se tu setkání v rámci Virtuální Univerzity třetího věku a jedenkrát měsíčně setkání seniorského klubu.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934/kdy-jindy-do-knihovny-nez-v-breznu-ta-ve-studence-zve-na-prednasky-a-registraci-deti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2026-07-29T20:40:28+02:00</dcterms:created>
  <dcterms:modified xsi:type="dcterms:W3CDTF">2026-07-29T20:40:28+02:00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