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Karviné se věnují udržitelné architektuře, zadání dostali v rámci evropského projektu</w:t>
      </w:r>
    </w:p>
    <w:p>
      <w:pPr/>
      <w:r>
        <w:rPr/>
        <w:t xml:space="preserve">Zatímco vloni měli mladí lidé za úkol vytvořit vlastní návrhy osazení městských budov fotovoltaickými panely, letošním tématem je pro ně udržitelná architektura a stavebnictví a cirkulární ekonomika.</w:t>
      </w:r>
    </w:p>
    <w:p>
      <w:pPr/>
      <w:r>
        <w:rPr>
          <w:b w:val="1"/>
          <w:bCs w:val="1"/>
        </w:rPr>
        <w:t xml:space="preserve">Michael Sikora, projektový manažer:</w:t>
      </w:r>
      <w:r>
        <w:rPr/>
        <w:t xml:space="preserve"> " Udržitelná architektura je velký trend hlavně i z důvodu, že nás tlačí některé věci v oblasti omezení zdrojů, vzniká velký odpad na cizích stavbách a my chceme omezit to, aby byly skladovány na skládkách, ale naopak, aby byly využity v nové výstavbě. U některých staveb končí životnost a my jim chceme dát nové využití."</w:t>
      </w:r>
    </w:p>
    <w:p>
      <w:pPr/>
      <w:r>
        <w:rPr/>
        <w:t xml:space="preserve">Děti po teoretické přednášce, která je seznámila s principy cirkulární ekonomiky, dostaly kusy vyřazených krytů světel z budovy polikliniky. Měli pro kryty vymyslet nové využití tak, aby neskončily na skládce.</w:t>
      </w:r>
    </w:p>
    <w:p>
      <w:pPr/>
      <w:r>
        <w:rPr/>
        <w:t xml:space="preserve">Účastníci semináře dostaly doslova volnou ruku, bylo na nich, jestli z krytu světla vytvoří umělecké dílo nebo třeba novou věc pro využít v domácnosti.</w:t>
      </w:r>
    </w:p>
    <w:p>
      <w:pPr/>
      <w:r>
        <w:rPr>
          <w:b w:val="1"/>
          <w:bCs w:val="1"/>
        </w:rPr>
        <w:t xml:space="preserve">Viktorie Parchanská, účastnice ze ZŠ U Lesa</w:t>
      </w:r>
      <w:r>
        <w:rPr/>
        <w:t xml:space="preserve">: "Mně se zadání líbilo, vyhovuje mi, že si projekt můžeme udělat sami podle sebe."</w:t>
      </w:r>
    </w:p>
    <w:p>
      <w:pPr/>
      <w:r>
        <w:rPr>
          <w:b w:val="1"/>
          <w:bCs w:val="1"/>
        </w:rPr>
        <w:t xml:space="preserve">Adam Rybařík, účastník z Gymnázia Karviná</w:t>
      </w:r>
      <w:r>
        <w:rPr/>
        <w:t xml:space="preserve">: "Napadlo nás, že bychom z toho mohli udělat hodiny, je to dost velké na hodiny, dáme tam strojek, zadání je hezké.” </w:t>
      </w:r>
    </w:p>
    <w:p>
      <w:pPr/>
      <w:r>
        <w:rPr/>
        <w:t xml:space="preserve">Na zpracování úkolu mají žáci měsíc, kdy odborníkům převedou, jak by dále tyto kryty světel zpracovali. Následně pak budou vyhlášeny a odměněny nejlepší týmy.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1979/zaci-z-karvine-se-venuji-udrzitelne-architekture-zadani-dostali-v-ramci-evropskeho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2026-04-19T12:14:35+02:00</dcterms:created>
  <dcterms:modified xsi:type="dcterms:W3CDTF">2026-04-19T12:14:35+02:00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