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11.3.2024,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Masaryka připomíná výstava kreseb dětí ve vestibulu radnice</w:t>
      </w:r>
    </w:p>
    <w:p>
      <w:pPr/>
      <w:r>
        <w:rPr>
          <w:b w:val="1"/>
          <w:bCs w:val="1"/>
        </w:rPr>
        <w:t xml:space="preserve">Věra Janíková, Novojičínská otevřená společnost:</w:t>
      </w:r>
      <w:r>
        <w:rPr/>
        <w:t xml:space="preserve"> “Dovolte, abych přečetla něco, co nám jednou nějaký pedagog podstrčil na jednom semináři, když jsme si povídali o Masarykovi. Takže slyšte: lidé, kteří se do ničeho nepletou, kteří jsou vždycky vzadu, jsou podle Masaryka ti nejhorší. Člověk má povinnost rozlišovat dobré a zlé, pravdivé a lživé, člověk má toto rozlišování podtrhnout svými aktivitami, svým reálným životem. Nejhorší jsou takzvaní lidé indiferentní, kteří mlčí na všecko, o těch se většinou říká, že jsou hodní, ale podle Masaryka jsou to ti nejhorší. A tak děkuji oběma školám za to, že ony ty postoje ty děti učí. Děkuji a prohlédněte si to.”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“Masaryk navštívil Nový Jičín celkem třikrát, bohužel nikdy ne v výkonu svého prezidentského mandátu. Jednou to bylo například v roce 1899 v rámci kampaně do parlamentu, a potom v roce 1908  interpeloval ve vídeňském parlamentu za Nový Jičín, protože místní němečtí nacionalisté rozbili okna matiční školy, a v roce 1909 se například osobně zajímal o stav místní knihovny.” </w:t>
      </w:r>
    </w:p>
    <w:p>
      <w:pPr/>
      <w:r>
        <w:rPr/>
        <w:t xml:space="preserve">Prvního československého prezidenta uctili rovněž zástupci města, Novojičínské otevřené společnosti a Masarykova demokratického hnutí, a to položením kytic k Masarykově pamětní desce na budově radnice. Výstava za jejími zdmi bude k vidění do 18.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983/masaryka-pripomina-vystava-kreseb-deti-ve-vestibulu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2026-05-31T08:22:39+02:00</dcterms:created>
  <dcterms:modified xsi:type="dcterms:W3CDTF">2026-05-31T08:22:39+02:00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