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v loňském roce klesla kriminalita a zvýšila se objasněnost trestných činů</w:t>
      </w:r>
    </w:p>
    <w:p>
      <w:pPr/>
      <w:r>
        <w:rPr/>
        <w:t xml:space="preserve">Na zasedání zastupitelstva byli pozvání i zástupci policie či hasičských sborů. Bezpečnostní situace v Havířově z pohledu policie ČR je dlouhodobě stabilizovaná. </w:t>
      </w:r>
    </w:p>
    <w:p>
      <w:pPr/>
      <w:r>
        <w:rPr>
          <w:b w:val="1"/>
          <w:bCs w:val="1"/>
        </w:rPr>
        <w:t xml:space="preserve">Miloš Pollak, ředitel Územního odboru Karviná PČR:</w:t>
      </w:r>
      <w:r>
        <w:rPr/>
        <w:t xml:space="preserve"> "V loňském roce došlo v Havířově ke spáchání 1130 trestných činů, což je pokles o zhruba 300 trestných činů oproti předcházejícímu roku. Zároveň došlo ke zvýšení objasněnosti ani na 63,18 procent, to znamená o zvýšení objasněnosti o 13 procent. Co se týká té nejvíce obtěžující trestné činnosti, řekl bych, že je to taková obecná drobná kriminalita majetkového charakteru, které se snažíme, co nejvíce věnovat. Co se týká stavu policistů, tak bych řekl, že už se tady také etablovali policisté oddělení hlídkové služby, kteří slouží v rámci celého okresu Karviná, takže vykonávají službu s policisty obou obvodních oddělení.”</w:t>
      </w:r>
    </w:p>
    <w:p>
      <w:pPr/>
      <w:r>
        <w:rPr/>
        <w:t xml:space="preserve">Ke snižování nápadu trestné činnosti a zlepšení bezpečnosti dochází podle policie i díky dobré spolupráci se strážníky. Městská policie klade velký důraz i na preventivní programy.</w:t>
      </w:r>
    </w:p>
    <w:p>
      <w:pPr/>
      <w:r>
        <w:rPr>
          <w:b w:val="1"/>
          <w:bCs w:val="1"/>
        </w:rPr>
        <w:t xml:space="preserve">Bohuslav Muras, ředitel MP Havířov: </w:t>
      </w:r>
      <w:r>
        <w:rPr/>
        <w:t xml:space="preserve">“Z našeho pohledu prevence důležitá je. Proto máme i dvě preventistky, které pravidelně navštěvují od MŠ, ZŠ na požádání SŠ, kluby seniorů a máme různé programy. Já si myslím, že proto dělá MP hodně. Na vyžádání děláme i jiné besedy, děláme Ženy, naučte se bránit, kde se ty ženy učí preventivně bránit. Je toho hodně, co děláme a něco málo musí udělat i ty školy.”</w:t>
      </w:r>
    </w:p>
    <w:p>
      <w:pPr/>
      <w:r>
        <w:rPr/>
        <w:t xml:space="preserve">V letošním roce se ale nebude konat jedna z preventivních akcí. Kvůli rekonstrukci na vlakovém nádraží nemůže být přistaven protidrogový vlak.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000/v-havirove-v-lonskem-roce-klesla-kriminalita-a-zvysila-se-objasnenost-trestnych-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2026-06-29T09:33:45+02:00</dcterms:created>
  <dcterms:modified xsi:type="dcterms:W3CDTF">2026-06-29T09:33:45+02:00</dcterms:modified>
</cp:coreProperties>
</file>

<file path=docProps/custom.xml><?xml version="1.0" encoding="utf-8"?>
<Properties xmlns="http://schemas.openxmlformats.org/officeDocument/2006/custom-properties" xmlns:vt="http://schemas.openxmlformats.org/officeDocument/2006/docPropsVTypes"/>
</file>