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Krnovskou nemocnici čeká stavba nového centrálního urgentního příjmu za téměř 30 milionů korun. Potrvá do konce roku</w:t>
      </w:r>
    </w:p>
    <w:p>
      <w:pPr/>
      <w:r>
        <w:rPr/>
        <w:t xml:space="preserve">  Současný  urgentní příjem již nevyhovuje kapacitně ani prostorově.</w:t>
      </w:r>
    </w:p>
    <w:p>
      <w:pPr/>
      <w:r>
        <w:rPr>
          <w:b w:val="1"/>
          <w:bCs w:val="1"/>
        </w:rPr>
        <w:t xml:space="preserve">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Nová  lůžka urgentního příjmu nebudou jediná. Součástí projektu  bude i patrová přístavba. </w:t>
      </w:r>
    </w:p>
    <w:p>
      <w:pPr/>
      <w:r>
        <w:rPr>
          <w:b w:val="1"/>
          <w:bCs w:val="1"/>
        </w:rPr>
        <w:t xml:space="preserve">Ladislav  Václavec, ředitel SZZ Krnov:</w:t>
      </w:r>
      <w:r>
        <w:rPr/>
        <w:t xml:space="preserve"> „V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Celá  přestavba bude probíhat u vjezdu do nemocnice a vyžádá si proto  i náročná organizační opatření, která se dotknou pacientů i  zaměstnanců. </w:t>
      </w:r>
    </w:p>
    <w:p>
      <w:pPr/>
      <w:r>
        <w:rPr>
          <w:b w:val="1"/>
          <w:bCs w:val="1"/>
        </w:rPr>
        <w:t xml:space="preserve">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Na  místo primáře urgentního příjmu vypsala nemocnice výběrové  řízení, které právě probíhá.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2025/krnovskou-nemocnici-ceka-stavba-noveho-centralniho-urgentniho-prijmu-za-temer-30-milionu-korun-potrva-do-konce-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2026-10-19T00:13:38+02:00</dcterms:created>
  <dcterms:modified xsi:type="dcterms:W3CDTF">2026-10-19T00:13:38+02:00</dcterms:modified>
</cp:coreProperties>
</file>

<file path=docProps/custom.xml><?xml version="1.0" encoding="utf-8"?>
<Properties xmlns="http://schemas.openxmlformats.org/officeDocument/2006/custom-properties" xmlns:vt="http://schemas.openxmlformats.org/officeDocument/2006/docPropsVTypes"/>
</file>