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Moravskoslezského kraje se zúčastnili celorepublikové konference VRT - Realita budoucnosti</w:t>
      </w:r>
    </w:p>
    <w:p>
      <w:pPr/>
      <w:r>
        <w:rPr/>
        <w:t xml:space="preserve">Vůbec první konference u nás k téma Vysokorychlostní železnice v podobném duchu a rozsahu. Na konferenci se setkalo a hovořilo velké množství expertů od dopravy po regionální rozvoj, včetně klíčových politiků. 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“Velmi pravděpodobně první kilometry vysokorychlostních tratí v České republice se budou stavět právě na spojnici mezi Přerovem a Ostravou-Svinovem a budeme pokračovat dál směrem do Katovic. Nás teď čeká opravdu několik velmi intenzivních let v přípravě vysokorychlostních tratí.”</w:t>
      </w:r>
    </w:p>
    <w:p>
      <w:pPr/>
      <w:r>
        <w:rPr>
          <w:b w:val="1"/>
          <w:bCs w:val="1"/>
        </w:rPr>
        <w:t xml:space="preserve">Beata Šmídová, vedoucí odboru územního plánování, Krajský úřad MSK</w:t>
      </w:r>
      <w:r>
        <w:rPr/>
        <w:t xml:space="preserve">: “Určitě jsme chtěli všem sdělit, že připravit koridor vysokorychlostní železnice v území lze i přesto, že se jedná o liniovou stavbu, že prochází mnoha konflikty v území, ty se nám podařilo vyřešit a úspěchem této trati je z velké části i navazující konvenční a místní doprava v městech a obcích. Zcela jistě Moravskoslezský kraj jako objednatel regionální dopravy je na tuto situaci připraven.”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56/zastupci-moravskoslezskeho-kraje-se-zucastnili-celorepublikove-konference-vrt--reali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