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a výtvarný talent dětí prověřila Butovická hvězdička</w:t>
      </w:r>
    </w:p>
    <w:p>
      <w:pPr/>
      <w:r>
        <w:rPr/>
        <w:t xml:space="preserve">Butovická hvězdička, grantový projekt podpořený městem Studénka, je umělecky zaměřená soutěž pro děti z prvního stupně základních škol. Organizátoři se dopočítali jejího 27. ročníku.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“Dnes k nám přijeli žáci z okolních škol, celkem se k nám přihlásilo sedm škol z okolí a 58 žáků, kteří soutěží ve dvou kategoriích, v kategorii zpěvu a v kategorii malba. Dnešní téma malby je Den Země.”</w:t>
      </w:r>
    </w:p>
    <w:p>
      <w:pPr/>
      <w:r>
        <w:rPr/>
        <w:t xml:space="preserve">Soutěž byla kromě oboru také rozdělena podle věku do tří skupin, na žáky prvních tříd, druhých a třetích a čtvrtého a pátého ročníku.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“Vnímáme to tak, že bychom chtěli, abych se znaly děti z okolí, ne jenom tady ve Studénce, ale aby mezi nás přijížděly děti z okolních vesnic, okolních měst, aby se poznaly a změřily síly mezi sebou.” </w:t>
      </w:r>
    </w:p>
    <w:p>
      <w:pPr/>
      <w:r>
        <w:rPr>
          <w:b w:val="1"/>
          <w:bCs w:val="1"/>
        </w:rPr>
        <w:t xml:space="preserve">Barbora Kociánová, učitelka ZŠ Františka kardinála Tomáška: </w:t>
      </w:r>
      <w:r>
        <w:rPr/>
        <w:t xml:space="preserve">“Děti se na to moc těší. I po cestě tady, šli jsme pěšky, tak jsme se prošli a po cestě děti říkaly, že se těší moc. Ptala jsem se na co konkrétně, říkaly, že vlastně na všechno. Baví je zpěv, baví je malovat a těšily se i z toho letošního tématu Den Země, protože je jim to blízké, je to příroda, kterou mají rády.” 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“Já budu kreslit strom, keře, kytičky a možná i postavu.”</w:t>
      </w:r>
    </w:p>
    <w:p>
      <w:pPr/>
      <w:r>
        <w:rPr/>
        <w:t xml:space="preserve">“Les, tam budou různá zvířátka.” </w:t>
      </w:r>
    </w:p>
    <w:p>
      <w:pPr/>
      <w:r>
        <w:rPr/>
        <w:t xml:space="preserve">“Já kreslím vesmír.”</w:t>
      </w:r>
    </w:p>
    <w:p>
      <w:pPr/>
      <w:r>
        <w:rPr/>
        <w:t xml:space="preserve">“Možná udělám takovou louku s hospodářskými zvířaty a možná, že tam dokreslím i chalupu, pěkné nebe a prostě nějaké přírodní věci.”   </w:t>
      </w:r>
    </w:p>
    <w:p>
      <w:pPr/>
      <w:r>
        <w:rPr/>
        <w:t xml:space="preserve">Obrázky dětí budou vystaveny v budově školy a následně si je jako putovní výstavu mohou půjčit i další zúčastněné školy.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“Máme zde nezávislou porotu která je složená z odborníků, kteří jsou, jak z oboru zpěvu, jsou to většinou učitelé lidové školy umění, a také máme porotu výtvarné soutěže, která je složená z výtvarníků. Takže chceme, aby ta porota byla nezávislá, aby vyhráli doopravdy ti nejlepší. Ale je to velmi těžké vybrat toho nejlepšího, protože všichni se velmi snaží a já si myslím, že každý by měl získat to první místo, ale uvidíme, jak to dopadne.”</w:t>
      </w:r>
    </w:p>
    <w:p>
      <w:pPr/>
      <w:r>
        <w:rPr/>
        <w:t xml:space="preserve">Jak se nakonec ukázalo, dětem z pořadatelské školy se v soutěži velmi dařilo, kromě jediné zabodovaly ve všech kategoriích. Nejúspěšnější byli prvňáčci, kteří obsadili ve zpěvu první a třetí místo a v malování zlatou a stříbrnou příčku.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359/pevecky-a-vytvarny-talent-deti-proverila-butovicka-hvezd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2026-06-16T09:37:15+02:00</dcterms:created>
  <dcterms:modified xsi:type="dcterms:W3CDTF">2026-06-16T09:37:15+02:00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