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2.4.2024, 12:14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 příležitosti Dne učitelů v Ostravě-Jihu ocenili 19 nejlepších pedagogů obvodu</w:t>
      </w:r>
    </w:p>
    <w:p>
      <w:pPr/>
      <w:r>
        <w:rPr/>
        <w:t xml:space="preserve">Den učitelů je na Jihu již tradičně spojen se slavnostním  oceněním těch nejlepších v obvodu. Letos bylo vybráno celkem devatenáct  pedagogů. </w:t>
      </w:r>
    </w:p>
    <w:p>
      <w:pPr/>
      <w:r>
        <w:rPr>
          <w:b w:val="1"/>
          <w:bCs w:val="1"/>
          <w:i w:val="1"/>
          <w:iCs w:val="1"/>
        </w:rPr>
        <w:t xml:space="preserve">Radim Ivan (ODS), místostarosta MOb Ostrava-Jih</w:t>
      </w:r>
      <w:r>
        <w:rPr>
          <w:i w:val="1"/>
          <w:iCs w:val="1"/>
        </w:rPr>
        <w:t xml:space="preserve">:  „Z každé školy byl vybrán pedagog, který buď dlouhodobě přispívá k rozvoji  dětí za svou bohatou kariéru nebo přinesl do výuky něco nového."</w:t>
      </w:r>
    </w:p>
    <w:p>
      <w:pPr/>
      <w:r>
        <w:rPr/>
        <w:t xml:space="preserve">Kdo si ocenění zaslouží vybírají ředitelé jednotlivých škol. </w:t>
      </w:r>
    </w:p>
    <w:p>
      <w:pPr/>
      <w:r>
        <w:rPr>
          <w:b w:val="1"/>
          <w:bCs w:val="1"/>
        </w:rPr>
        <w:t xml:space="preserve">Lenka Marková, oceněná pedagožka, MŠ Gavlase</w:t>
      </w:r>
      <w:r>
        <w:rPr/>
        <w:t xml:space="preserve">:  „No tak jsem překvapená, vůbec jsem o ničem nevěděla.“</w:t>
      </w:r>
    </w:p>
    <w:p>
      <w:pPr/>
      <w:r>
        <w:rPr>
          <w:b w:val="1"/>
          <w:bCs w:val="1"/>
        </w:rPr>
        <w:t xml:space="preserve">Šárka Ostrá, ředitelka MŠ Gavlase</w:t>
      </w:r>
      <w:r>
        <w:rPr/>
        <w:t xml:space="preserve">: „Paní  učitelka pracuje opravdu zodpovědně, má moc hezký přístup k dětem a  opravdu je skvělou oporou celému týmu.“</w:t>
      </w:r>
    </w:p>
    <w:p>
      <w:pPr/>
      <w:r>
        <w:rPr/>
        <w:t xml:space="preserve">Pedagogičtí pracovníci byli letos ocenění celkem ve třech  kategoriích. Tradiční kategorie pro ocenění jsou Výrazná  pedagogická osobnost a Dlouholetá a přínosná práce ve školství. Speciální ocenění poté dostala Radka Palátová za realizaci  úspěšného projektu, jež pomohl rychlému začlenění ukrajinských žáků i jejich  rodin do českého kolektivu.</w:t>
      </w:r>
    </w:p>
    <w:p>
      <w:pPr/>
      <w:r>
        <w:rPr>
          <w:b w:val="1"/>
          <w:bCs w:val="1"/>
        </w:rPr>
        <w:t xml:space="preserve">Radka Palátová, oceněná pedagožka, ředitelka ZŠ V. Košaře</w:t>
      </w:r>
      <w:r>
        <w:rPr/>
        <w:t xml:space="preserve">:  „My jsme požádali nebo se nám podařilo získat peníze z Visegrádského fondu  - a bylo v tom nejen doučování té češtiny hlavně, ale taky aby se  seznámili s okolím, vlastně s prostředím kde žijí, s tradicemi  s kulturou.“ </w:t>
      </w:r>
    </w:p>
    <w:p>
      <w:pPr/>
      <w:r>
        <w:rPr/>
        <w:t xml:space="preserve">    Projekt získal také cenu Evropského občana  v Bruselu v loňském listopadu.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42371/k-prilezitosti-dne-ucitelu-v-ostravejihu-ocenili-19-nejlepsich-pedagogu-obvo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2026-07-27T20:24:00+02:00</dcterms:created>
  <dcterms:modified xsi:type="dcterms:W3CDTF">2026-07-27T20:24:00+02:00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