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8.4.2024,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koncertní haly v Ostravě začíná. Město už podepsalo smlouvu se zhotovitelem</w:t>
      </w:r>
    </w:p>
    <w:p>
      <w:pPr/>
      <w:r>
        <w:rPr/>
        <w:t xml:space="preserve">Město Ostrava podepsalo smlouvu se zhotovitelem rekonstrukce Domu kultury města Ostravy a přístavby koncertního sálu. Stavbaři tak v nejbližších dnech začnou hloubit stavební jámu. Zhotovitele město vybralo koncem února. Zakázku vyhrálo sdružení firem IMOS Brno a IPS Třinec, které nabídlo cenu zhruba 2,8 miliardy korun. Nyní uplynula lhůta pro podání námitek a tak mohla být smlouva podepsána. </w:t>
      </w:r>
    </w:p>
    <w:p>
      <w:pPr/>
      <w:r>
        <w:rPr>
          <w:b w:val="1"/>
          <w:bCs w:val="1"/>
        </w:rPr>
        <w:t xml:space="preserve">Břetislav Riger, náměstek primátora Ostravy: </w:t>
      </w:r>
      <w:r>
        <w:rPr/>
        <w:t xml:space="preserve">"Už nám uplynula i lhůta pro podání námitek a nikdo této lhůty nevyužil. To znamená, že jsme ušetřili nějaký čas."</w:t>
      </w:r>
    </w:p>
    <w:p>
      <w:pPr/>
      <w:r>
        <w:rPr/>
        <w:t xml:space="preserve">Stavbaři tak v nejbližších dnech začnou hloubit stavební jámu. Před výběrem zhotovitele město právě tuto část přípravné fáze stavby dalo pozastavit, protože kdyby se zkomplikovalo výběrové řízení, mohla by jáma v místě zůstat dlouho a hrozilo by i její zaplavování vodou.</w:t>
      </w:r>
    </w:p>
    <w:p>
      <w:pPr/>
      <w:r>
        <w:rPr>
          <w:b w:val="1"/>
          <w:bCs w:val="1"/>
        </w:rPr>
        <w:t xml:space="preserve">Břetislav Riger, náměstek primátora Ostravy:</w:t>
      </w:r>
      <w:r>
        <w:rPr/>
        <w:t xml:space="preserve"> "Stavební jáma by měla být hodová podle předpokladů do konce října. Plynně bychom pak měli navázat další fází stavby. I poté, kdy bude vyhloubená jáma, tak ty práce budou v počátku hlavně v zemi, takže viditelná začne být stavba tak v polovině příštího roku."</w:t>
      </w:r>
    </w:p>
    <w:p>
      <w:pPr/>
      <w:r>
        <w:rPr/>
        <w:t xml:space="preserve">Celý projekt včetně vybavení a techniky by mohl vyjít na 4,1 miliardy korun. Město nadále počítá s tím, že se stavbu podaří dokončit v roce 2027.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2465/stavba-koncertni-haly-v-ostrave-zacina-mesto-uz-podepsalo-smlouvu-se-zhotovite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2026-07-29T06:53:21+02:00</dcterms:created>
  <dcterms:modified xsi:type="dcterms:W3CDTF">2026-07-29T06:53:21+02:00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