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10.4.2024,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Čištění jezera v karvinském parku Boženy Němcové pomalu končí, staví se nová lávka</w:t>
      </w:r>
    </w:p>
    <w:p>
      <w:pPr/>
      <w:r>
        <w:rPr/>
        <w:t xml:space="preserve"> Úkolem sacího bagru  na začátku samotné realizace bylo naředit vodní sediment ze dna jezera.  První rok se stihlo odbahnit až 70 procent vodní plochy. Další rok na konci léta práce na odbahnění pokračovaly. Začaly také práce na výstavbě lávky a pěšiny kolem vodní plochy. </w:t>
      </w:r>
    </w:p>
    <w:p>
      <w:pPr/>
      <w:r>
        <w:rPr>
          <w:b w:val="1"/>
          <w:bCs w:val="1"/>
          <w:i w:val="1"/>
          <w:iCs w:val="1"/>
        </w:rPr>
        <w:t xml:space="preserve">Petr Vojtíšek, stavbyvedoucí:</w:t>
      </w:r>
      <w:r>
        <w:rPr>
          <w:i w:val="1"/>
          <w:iCs w:val="1"/>
        </w:rPr>
        <w:t xml:space="preserve"> "</w:t>
      </w:r>
      <w:r>
        <w:rPr/>
        <w:t xml:space="preserve">Zejména ve přední části úseku na lavici, pak pěšiny k lávce, které jsou zpevněny kamennou obrubou. V další části už ty pěšiny nemají zpevněnou kamennou obrubu a jsou štěrkové.” </w:t>
      </w:r>
    </w:p>
    <w:p>
      <w:pPr/>
      <w:r>
        <w:rPr/>
        <w:t xml:space="preserve">Lávka, která je tady nově postavena je dlouhá 16,5 metrů a široká metr a půl.</w:t>
      </w:r>
    </w:p>
    <w:p>
      <w:pPr/>
      <w:r>
        <w:rPr>
          <w:b w:val="1"/>
          <w:bCs w:val="1"/>
          <w:i w:val="1"/>
          <w:iCs w:val="1"/>
        </w:rPr>
        <w:t xml:space="preserve">Petr Vojtíšek, stavbyvedoucí:</w:t>
      </w:r>
      <w:r>
        <w:rPr>
          <w:i w:val="1"/>
          <w:iCs w:val="1"/>
        </w:rPr>
        <w:t xml:space="preserve"> "</w:t>
      </w:r>
      <w:r>
        <w:rPr/>
        <w:t xml:space="preserve">Má dokončenou ocelovou nosnou konstrukci, bude pokračovat dřevěná nosná výplň této nosné konstrukce a zábradlí."</w:t>
      </w:r>
    </w:p>
    <w:p>
      <w:pPr/>
      <w:r>
        <w:rPr/>
        <w:t xml:space="preserve"> V průběhu prací je stále zakázáno na lávku vstupovat. </w:t>
      </w:r>
    </w:p>
    <w:p>
      <w:pPr/>
      <w:r>
        <w:rPr>
          <w:b w:val="1"/>
          <w:bCs w:val="1"/>
        </w:rPr>
        <w:t xml:space="preserve">Lukáš Raszyk (SOCDEM), náměstek primátora Karviné:</w:t>
      </w:r>
      <w:r>
        <w:rPr/>
        <w:t xml:space="preserve"> "Já jsem rád, že po dvou letech končí práce na čištění jezera Lodičky a těším se na to, že nám to všem bude sloužit k trávení volného času."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489/cisteni-jezera-v-karvinskem-parku-bozeny-nemcove-pomalu-konci-stavi-se-nova-lav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2026-09-22T08:34:35+02:00</dcterms:created>
  <dcterms:modified xsi:type="dcterms:W3CDTF">2026-09-22T08:34:35+02:00</dcterms:modified>
</cp:coreProperties>
</file>

<file path=docProps/custom.xml><?xml version="1.0" encoding="utf-8"?>
<Properties xmlns="http://schemas.openxmlformats.org/officeDocument/2006/custom-properties" xmlns:vt="http://schemas.openxmlformats.org/officeDocument/2006/docPropsVTypes"/>
</file>