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10.4.2024, 11:31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se v Jablunkově zapojili do akce Ukliďme Česko</w:t>
      </w:r>
    </w:p>
    <w:p>
      <w:pPr/>
      <w:r>
        <w:rPr>
          <w:b w:val="1"/>
          <w:bCs w:val="1"/>
        </w:rPr>
        <w:t xml:space="preserve">Jiří Hamrozi (KDU-ČSL), starosta Jablunkova:</w:t>
      </w:r>
      <w:r>
        <w:rPr/>
        <w:t xml:space="preserve"> “Dnes probíhá akce ukliďme Česko. My v Jablunkově jsme se připojili k této akci a uklízíme katastr Jablunkova. Rozdělili jsme se na 6 lokalit. Jedna z nich je na židovském hřbitově, kde probíhá vždycky úklid pomníků a trhá se tady břečťan, který degraduje kamennou zeď. Další lokalita je v Městském lese, kolem rybárny, Bělá, kolem sportovních areálů a dalších. Tato akce na velký ohlas v Jablunkově, připojilo se nějakých 49 lidí z městského úřadu. Dáváme vždycky síly dohromady a vždycky to vypadá moc dobře."</w:t>
      </w:r>
    </w:p>
    <w:p>
      <w:pPr/>
      <w:r>
        <w:rPr>
          <w:b w:val="1"/>
          <w:bCs w:val="1"/>
        </w:rPr>
        <w:t xml:space="preserve">Jiří Vavřač, vedoucí odboru životního prostředí a zemědělství: </w:t>
      </w:r>
      <w:r>
        <w:rPr/>
        <w:t xml:space="preserve">“Vysbíraný odpad se soustřeďuje podél cest, kde je potom budou Technické služby svážet. Na sběrném dvoře to dotřídí, separuje se sklo a zbytek skončí v komunálním odpadu. Nachází se tady různé věci od ledničky, televizor, ale většinou je to drobný odpad, to znamená plechovky, plastové flašky, obaly od různých pochutin a je toho celkem dost. Mám zaznamenáno, že minimálně 7 naplněných pytlů a počítám, že do 15 či 20 jich bude.”</w:t>
      </w:r>
    </w:p>
    <w:p>
      <w:pPr/>
      <w:r>
        <w:rPr/>
        <w:t xml:space="preserve">{{souvisejici-clanek-"11000042342"}}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jablunkov/11000042494/lide-se-v-jablunkove-zapojili-do-akce-uklidme-cesk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2026-08-17T21:07:02+02:00</dcterms:created>
  <dcterms:modified xsi:type="dcterms:W3CDTF">2026-08-17T21:07:02+02:00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