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Revolution train zamířil do Moravskoslezského  kraje</w:t>
      </w:r>
    </w:p>
    <w:p>
      <w:pPr/>
      <w:r>
        <w:rPr/>
        <w:t xml:space="preserve">Šest stříbrných vagonů, ve kterých se odehrává skutečný příběh o drogové závislosti. Do Nového Jičína přijel po tříleté pauze Revolution train. Tento preventivní program byl prioritně určen dětem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w:t>
      </w:r>
    </w:p>
    <w:p>
      <w:pPr/>
      <w:r>
        <w:rPr/>
        <w:t xml:space="preserve">Revolution train křižuje republiku osm let, poprvé přijel do Nového Jičína v roce 2017.  </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w:t>
      </w:r>
    </w:p>
    <w:p>
      <w:pPr/>
      <w:r>
        <w:rPr>
          <w:b w:val="1"/>
          <w:bCs w:val="1"/>
        </w:rPr>
        <w:t xml:space="preserve">žáci ZŠ Dlouhá, Nový Jičín: </w:t>
      </w:r>
    </w:p>
    <w:p>
      <w:pPr/>
      <w:r>
        <w:rPr/>
        <w:t xml:space="preserve">“Že by se ty drogy neměly brát, člověk by to neměl ani zkoušet, aby se do toho později nedostal.” </w:t>
      </w:r>
    </w:p>
    <w:p>
      <w:pPr/>
      <w:r>
        <w:rPr/>
        <w:t xml:space="preserve">“Ty drogy jsou fakt špatné.” </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t xml:space="preserve">Preventivní program v protidrogovém vlaku absolvovalo na 500 novojičínských školáků. Následně Revolution train zamířil na dva dny do Ostravy a poté vyjede na Slovensko.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35/revolution-train-zamiril-do-moravskoslezsk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2026-04-05T18:47:50+02:00</dcterms:created>
  <dcterms:modified xsi:type="dcterms:W3CDTF">2026-04-05T18:47:50+02:00</dcterms:modified>
</cp:coreProperties>
</file>

<file path=docProps/custom.xml><?xml version="1.0" encoding="utf-8"?>
<Properties xmlns="http://schemas.openxmlformats.org/officeDocument/2006/custom-properties" xmlns:vt="http://schemas.openxmlformats.org/officeDocument/2006/docPropsVTypes"/>
</file>