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Začínali v tělocvičně, teď tančí v největším sále ve městě</w:t>
      </w:r>
    </w:p>
    <w:p>
      <w:pPr/>
      <w:r>
        <w:rPr/>
        <w:t xml:space="preserve">Polonéza - to je klasický tanec, kterým začíná snad každá slavnostní kolona. Nevynechali ji ani tito mladí lidé - žáci odborného učiliště a praktické školy. Základy společenských tanců se vzhledem ke svému lehčímu a střednímu mentálnímu postižení neučí ve standardních  tanečních lekcích, ale ve škole, a to už 17 let.  </w:t>
      </w:r>
    </w:p>
    <w:p>
      <w:pPr/>
      <w:r>
        <w:rPr>
          <w:b w:val="1"/>
          <w:bCs w:val="1"/>
        </w:rPr>
        <w:t xml:space="preserve">Andrea Havlíková, zástupce ředitele OU a PrŠ Nový Jičín:</w:t>
      </w:r>
      <w:r>
        <w:rPr/>
        <w:t xml:space="preserve"> “Neprobíhalo to vždycky tak ve velkém stylu. Začalo to v rámci a společenské výchovy, kdy se pár nadšených učitelů rozhodlo, že by mohli začít vyučovat společenské tance, k tomu taky tiketu a společenské chování. Začínali jsme v tělocvičně, kolona probíhala ve školním duchu, jenom taková malá,  potom jsme se přesídlili do Fokusu, do většího sálu, no a v současné době je o tu kolonu obrovský zájem, jak ze strany žáků, tak ze strany rodičů a přátel školy. Takže pořádáme kolonu v největším sále v Novém Jičíně.”  </w:t>
      </w:r>
    </w:p>
    <w:p>
      <w:pPr/>
      <w:r>
        <w:rPr>
          <w:b w:val="1"/>
          <w:bCs w:val="1"/>
        </w:rPr>
        <w:t xml:space="preserve">Denis Gřes, žák OU a PrŠ Nový Jičín: </w:t>
      </w:r>
      <w:r>
        <w:rPr/>
        <w:t xml:space="preserve">“Mám rád country, neoblíbený nemám žádný, mám rád všechny tance.” </w:t>
      </w:r>
    </w:p>
    <w:p>
      <w:pPr/>
      <w:r>
        <w:rPr>
          <w:b w:val="1"/>
          <w:bCs w:val="1"/>
        </w:rPr>
        <w:t xml:space="preserve">Lenka Poláčková, žákyně OU a PrŠ Nový Jičín: </w:t>
      </w:r>
      <w:r>
        <w:rPr/>
        <w:t xml:space="preserve">“Je to úžasné, je to asi nejlepší akce z celé školy. Oblíbenou mám macarenu a čardáš. Nemám ráda sambu, která  mi nikdy moc nešla. Těším se, že to, co jsem se naučili, že konečně můžeme předvést rodičům a přátelům.” </w:t>
      </w:r>
    </w:p>
    <w:p>
      <w:pPr/>
      <w:r>
        <w:rPr>
          <w:b w:val="1"/>
          <w:bCs w:val="1"/>
        </w:rPr>
        <w:t xml:space="preserve">Václav Brož, žák OU a PrŠ Nový Jičín: </w:t>
      </w:r>
      <w:r>
        <w:rPr/>
        <w:t xml:space="preserve">“Mně to tančení baví, akorát, když jsem to trénoval, tak to trvalo dlouho. Ano, mám rád všechny tance.”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“Oni nemají šanci to zažít někde jinde, takže jsme chtěli, aby i tito žáci s nějakým handicapem poznali, jak to vypadá na klasických tanečních, na klasických kolonách nebo plesech. A berou to jako příležitost se ukázat, krásně se obléct a zatancovat si.”</w:t>
      </w:r>
    </w:p>
    <w:p>
      <w:pPr/>
      <w:r>
        <w:rPr>
          <w:b w:val="1"/>
          <w:bCs w:val="1"/>
        </w:rPr>
        <w:t xml:space="preserve">Daniela Susíková, odbor sociálních věcí, MěÚ Nový Jičín: </w:t>
      </w:r>
      <w:r>
        <w:rPr/>
        <w:t xml:space="preserve">“Je to naprosto úžasné a já děkuji kolektivu odborného učiliště a praktické školy za to, že organizuje pro děti a rodiče tuhle aktivitu. Protože nám všem jde o to, abychom v rámci Nového Jičína zažívali všichni ten přirozený život tak, jak ho trávíme, chodíme do zaměstnání, máme volný čas, máme kamarády, chodíme se bavit, chodíme na plesy. A tahle akce to i handicapovaným dětem umožňuje.”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“Je to ojedinělá akce. V rámci Moravskoslezského kraje určitě výuka společenského tance probíhá i na jiných školách, ale kolona jako taková, si myslím, že je ojedinělá.”   </w:t>
      </w:r>
    </w:p>
    <w:p>
      <w:pPr/>
      <w:r>
        <w:rPr/>
        <w:t xml:space="preserve">Po úvodní polonéze mladí tanečníci předvedli dalších asi deset tanců -  nechyběla mazurka nebo klasické tance, jako valčík, waltz a polka, ale také třeba čardáš, macarena nebo ptačí tanec.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44/zacinali-v-telocvicne-ted-tanci-v-nejvetsim-sal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2026-10-30T23:12:01+01:00</dcterms:created>
  <dcterms:modified xsi:type="dcterms:W3CDTF">2026-10-30T23:12:01+01:00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