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10:44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srážení lidí čeká bezdomovce vězení. 69letá seniorka spadla dokonce na koleje</w:t>
      </w:r>
    </w:p>
    <w:p>
      <w:pPr/>
      <w:r>
        <w:rPr/>
        <w:t xml:space="preserve">Obrovské štěstí měla 69letá seniorka, která stála na tramvajové zastávce na Svinovských mostech. Opilý bezdomovec, který procházel kolem prudce odhodil 16letého mladíka, který do ní narazil tak, že žena spadla do kolejiště. Naštěstí nejela tramvaj. Agresivní muž ale šel dále po cestě srážel další lidi.</w:t>
      </w:r>
    </w:p>
    <w:p>
      <w:pPr/>
      <w:r>
        <w:rPr>
          <w:b w:val="1"/>
          <w:bCs w:val="1"/>
        </w:rPr>
        <w:t xml:space="preserve">Eva Michalíková, mluvčí PČR Ostrava: </w:t>
      </w:r>
      <w:r>
        <w:rPr/>
        <w:t xml:space="preserve">"Z důvodu vážnosti celé události si případ do své gesce převzali porubští kriminalisté. Na základě  zajištěných a vyhodnocených kamerových záznamů bylo zjištěno, že podezřelý se měl dopustit  celkem třech útoků, přičemž byla ztotožněna pouze první napadená dvojice, kterými byl 16letý  mladík a 69letá žena."</w:t>
      </w:r>
    </w:p>
    <w:p>
      <w:pPr/>
      <w:r>
        <w:rPr/>
        <w:t xml:space="preserve">Na místo byly vyslány policejní hlídky, které propátrávaly okolí a asi 30 minut po oznámení na linku 158 cvakla pouta a mladík byl zadržen. Při prohlížení kamerových záznamů policisté teprve zjistili, že napadených bylo ještě více. </w:t>
      </w:r>
    </w:p>
    <w:p>
      <w:pPr/>
      <w:r>
        <w:rPr>
          <w:b w:val="1"/>
          <w:bCs w:val="1"/>
        </w:rPr>
        <w:t xml:space="preserve">Eva Michalíková, mluvčí PČR Ostrava:</w:t>
      </w:r>
      <w:r>
        <w:rPr/>
        <w:t xml:space="preserve"> Komisař 4. oddělení obecné kriminality Ostrava zahájil trestní stíhání 20letého mladíka a obvinil ho  ze spáchání zvlášť závažného zločinu těžké ublížení na zdraví ve stádiu pokusu a přečinu  výtržnictví. Také byl komisařem podán podnět na vzetí do vazby, který byl soudcem akceptován."</w:t>
      </w:r>
    </w:p>
    <w:p>
      <w:pPr/>
      <w:r>
        <w:rPr>
          <w:b w:val="1"/>
          <w:bCs w:val="1"/>
        </w:rPr>
        <w:t xml:space="preserve">Jan Segsulka, mluvčí PČR Ostrava:</w:t>
      </w:r>
      <w:r>
        <w:rPr/>
        <w:t xml:space="preserve"> "Doporučujeme, aby lidé byli ve střehu a všímali si svého okolí, takové nečekané a  nepochopitelné jednání může mít vážné následky."</w:t>
      </w:r>
    </w:p>
    <w:p>
      <w:pPr/>
      <w:r>
        <w:rPr/>
        <w:t xml:space="preserve">Dechovou zkouškou byly u zadrženého zjištěny více než 2 promile alkoholu. Při výslechu se přiznal a vysvětlil, že měl nervy. Vybíjel si zřejmě agresivitu poté, co se mu nepodařilo vyžebrat dost peněz, aby si mohl nakoupit další alkohol. Je velkým štěstím, že se nikomu nestalo nic vážnějšího.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svinov/11000042568/za-srazeni-lidi-ceka-bezdomovce-vezeni-69leta-seniorka-spadla-dokonce-na-kol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2026-08-27T05:35:48+02:00</dcterms:created>
  <dcterms:modified xsi:type="dcterms:W3CDTF">2026-08-27T05:35:48+02:00</dcterms:modified>
</cp:coreProperties>
</file>

<file path=docProps/custom.xml><?xml version="1.0" encoding="utf-8"?>
<Properties xmlns="http://schemas.openxmlformats.org/officeDocument/2006/custom-properties" xmlns:vt="http://schemas.openxmlformats.org/officeDocument/2006/docPropsVTypes"/>
</file>