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Aktivní senioři uspořádali ve Frýdku-Místku turnaj v badmintonu</w:t>
      </w:r>
    </w:p>
    <w:p>
      <w:pPr/>
      <w:r>
        <w:rPr/>
        <w:t xml:space="preserve">Jsou v seniorském věku a badminton hrají, skoro jako  mladíci.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"No je to legrace, samozřejmě, protože senioři se umí bavit.  A umí sportovat. A dokazujeme, že ještě na to máme. Abychom něco vyhráli a  zasportovali. A hlavně je u toho spousta legrace. Takže každé úterý se  scházíme. A vrcholí to vždycky nějakým tím turnajem. A jak to dopadne, to  teprve uvidíme."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"Akce, které se tady pořádají, v ASEČ, tak ty jsou  super. Teď budeme dělat vaječinu 17. 5. zase na Pohodě." - A jaká byla hra? - "Strašně výživná. To těch 16 setů dá zabrat." - Jak dlouho jste hráli? - "Od 9:00  a teď jsme skončili. Bylo toho hodně." - A jak jste si vedli? - "Nic moc. To  vždycky záleží na losu, koho chytnete. Když máme slabšího partnera, tak bohužel. Můžete se uštvat a nepomůže vám nic." - Ale asi je to hlavně o tom, se zúčastnit a  zahrát si. - "Přesně tak, že se hýbeme, že hrajeme. No ale jsme tady perfektní  kolektiv."</w:t>
      </w:r>
    </w:p>
    <w:p>
      <w:pPr/>
      <w:r>
        <w:rPr/>
        <w:t xml:space="preserve">Aktivní senioři uspořádali už třetí ročník turnaje  v badmintonu. 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"Je nás v tom sportovním kroužku asi dvacet a zastáváme  názor, že tím turnajem a tím hraním toho badmintonu předcházíme krizi středního  věku. Protože se chceme udržet fit a máme se dobře tím pádem. Abych  nezapomněla, máme podporu magistrátu, což je pro nás velice důležité, protože  máme větší nadšení a hrajeme rádi."</w:t>
      </w:r>
    </w:p>
    <w:p>
      <w:pPr/>
      <w:r>
        <w:rPr/>
        <w:t xml:space="preserve">Každý účastník získal perníkovou medaili a pro nejlepší byly  připraveny i cenné kovy, diplomy a odměny. </w:t>
      </w:r>
    </w:p>
    <w:p>
      <w:pPr/>
      <w:r>
        <w:rPr>
          <w:b w:val="1"/>
          <w:bCs w:val="1"/>
        </w:rPr>
        <w:t xml:space="preserve">Dagmar Kaňoková, předsedkyně ASEČ F-M:</w:t>
      </w:r>
      <w:r>
        <w:rPr/>
        <w:t xml:space="preserve">  "Připravili jsme originální medaile, opravdu bronzové,  stříbrné, zlaté. Každý výherce dostal diplom. A plus první tři místa jsme  odměňovali poukázkami do jednoho nejmenovaného řetězce, ve výši 400, 300 a 200  korun. Takže každý účastník byl spokojený, myslím si."</w:t>
      </w:r>
    </w:p>
    <w:p>
      <w:pPr/>
      <w:r>
        <w:rPr/>
        <w:t xml:space="preserve">Kolik má vaše organizace členů? A děláte určitě i spousty  jiných akcí.</w:t>
      </w:r>
    </w:p>
    <w:p>
      <w:pPr/>
      <w:r>
        <w:rPr>
          <w:b w:val="1"/>
          <w:bCs w:val="1"/>
        </w:rPr>
        <w:t xml:space="preserve">Dagmar Kaňoková, předsedkyně ASEČ F-M:</w:t>
      </w:r>
      <w:r>
        <w:rPr/>
        <w:t xml:space="preserve"> "Naše organizace má k dnešku 258 členů. Jiné akce, které  děláme, tak ve sportu ještě ping pong hrajeme. Děláme gastro-turistické výlety,  což je naše specialita. Máme ještě divadelní kroužek. To jsou milovníci divadel,  kteří jezdí do Ostravy na divadelní představení."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"Velmi rád jsem dnes předal ceny vítězům badmintonového  turnaje, který pořádali Aktivní senioři ve Frýdku-Místku. My tady ve  Frýdku-Místku máme dvě organizace, které sdružují seniory. Celkem zhruba kolem  tří tisíc seniorů. Město Frýdek-Místek je i finančně podporuje a spolupracujeme  s oběma organizacemi. Já osobně jsem zastáncem takzvaného zdravého  stárnutí, kdy podporujeme právě seniory v jejich sportovních aktivitách."</w:t>
      </w:r>
    </w:p>
    <w:p>
      <w:pPr/>
      <w:r>
        <w:rPr/>
        <w:t xml:space="preserve">Město pro seniory vybudovalo dvě workoutová hřiště a rovněž  uvažuje o znovuobnovení Pochodů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577/aktivni-seniori-usporadali-ve-frydkumistku-turnaj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2026-08-13T11:39:22+02:00</dcterms:created>
  <dcterms:modified xsi:type="dcterms:W3CDTF">2026-08-13T11:39:22+02:00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