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stroj pomáhá opravovat výtluky na cestách v Ostravě-Jihu</w:t>
      </w:r>
    </w:p>
    <w:p>
      <w:pPr/>
      <w:r>
        <w:rPr/>
        <w:t xml:space="preserve">Ulice Jana Maluchy a Jaromíra Matušky v Dubině a ulice  Tylova v Zábřehu. To jsou prioritní naplánované akce oprav výtluků, které  po zimě zůstaly  na komunikacích  v obvodu Ostrava-Jih. 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„Na tyto výtluky a takové plánované opravy  máme vysoutěženou firmu. Začalo se až poměrně pozdě, protože si daly na čas i  obalovny směsí, které je třeba na toto použít a poslední týden teda začínáme  pořádně s těmito opravami.“</w:t>
      </w:r>
    </w:p>
    <w:p>
      <w:pPr/>
      <w:r>
        <w:rPr/>
        <w:t xml:space="preserve">Vedení obvodu letos zakoupilo i nový stroj, který  pracovníkům technických služeb s opravou pomáhá.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„Výhoda je ta, že oprava těch výtluků je mnohonásobně rychlejší než klasická  metoda. Je to metoda, kdy je kamenivo unášeno spolu s emulzí a dopadá do  té díry. Díry se zacelí a je možné po té opravě hned jezdit.“</w:t>
      </w:r>
    </w:p>
    <w:p>
      <w:pPr/>
      <w:r>
        <w:rPr/>
        <w:t xml:space="preserve">Samotná oprava jednotlivých děr zabere díky novému  přístroji jen několik desítek sekund.</w:t>
      </w:r>
    </w:p>
    <w:p>
      <w:pPr/>
      <w:r>
        <w:rPr>
          <w:b w:val="1"/>
          <w:bCs w:val="1"/>
        </w:rPr>
        <w:t xml:space="preserve">anketa, kolemjdoucí: </w:t>
      </w:r>
      <w:r>
        <w:rPr/>
        <w:t xml:space="preserve">„Nikdy jsem takový stroj  neviděl, vypadá to, že to funguje rychle, jako určitě by bylo lepší udělat  novou cestu, ale chápu, že na to vždycky nejsou finance.“</w:t>
      </w:r>
    </w:p>
    <w:p>
      <w:pPr/>
      <w:r>
        <w:rPr/>
        <w:t xml:space="preserve">    Samotná nadstavba bez multikáry stála obvod milión 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583/novy-stroj-pomaha-opravovat-vytluky-na-cestach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2026-05-13T04:24:20+02:00</dcterms:created>
  <dcterms:modified xsi:type="dcterms:W3CDTF">2026-05-13T04:24:20+02:00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