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výtvarné dílně ostravské knihovny vznikají loga Hrabůvky ke 100 letům Velké Ostravy</w:t>
      </w:r>
    </w:p>
    <w:p>
      <w:pPr/>
      <w:r>
        <w:rPr/>
        <w:t xml:space="preserve">Budovy, zeleň ale i zvířátka a animované postavy se objevují  na dětských návrzích loga pro Ostravu-Hrabůvku. Výtvarný projekt knihoven ke  stému výročí Velké Ostravy má za cíl dětem připomenou její historii a naučit  je, co k jednotlivým obvodům patří.</w:t>
      </w:r>
    </w:p>
    <w:p>
      <w:pPr/>
      <w:r>
        <w:rPr>
          <w:b w:val="1"/>
          <w:bCs w:val="1"/>
        </w:rPr>
        <w:t xml:space="preserve">Petra Buráňová, vedoucí knihoven obvodu Ostrava-Jih:</w:t>
      </w:r>
      <w:r>
        <w:rPr/>
        <w:t xml:space="preserve"> „Děti  navrhují loga a erby jednotlivých městských částí, které tvoří právě Velkou  Ostravu. Každý měsíc je zaměřen na jednotlivou městskou část a  v dubnu je to právě Hrabůvka.“</w:t>
      </w:r>
    </w:p>
    <w:p>
      <w:pPr/>
      <w:r>
        <w:rPr/>
        <w:t xml:space="preserve">Společnými silami vyrábějí vlastní erb Hrabůvky i děti  z mateřské školy Adamusova.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„Máme tam jubilejní kolonii, která je  nádherná, máme tam ostravskou radnici Ostravy-jihu, máme tam koňe ostravského a  určitě zapojíme i přírodu, která je tady na Jihu rozmanitá.“</w:t>
      </w:r>
    </w:p>
    <w:p>
      <w:pPr/>
      <w:r>
        <w:rPr>
          <w:b w:val="1"/>
          <w:bCs w:val="1"/>
        </w:rPr>
        <w:t xml:space="preserve">anketa, děti z MŠ Adamusova</w:t>
      </w:r>
      <w:r>
        <w:rPr/>
        <w:t xml:space="preserve">: „Tohle logo  jsme vymýšleli všichni dohromady. Holky dělají lepení a já dělám  přírodu.“</w:t>
      </w:r>
    </w:p>
    <w:p>
      <w:pPr/>
      <w:r>
        <w:rPr/>
        <w:t xml:space="preserve">Děti z mateřské školy Adamusova se zapojují do  celé řady projektů v rámci stoletého výročí Velké Ostravy.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„My jsme se zapojili jak do 7 klíčů  Velké Ostravy tak vlastně do celého toho projektu, kdy sbíráme razítka,  navštěvujeme akce projekt je opravdu krásný a zapojí se celé rodiny.“</w:t>
      </w:r>
    </w:p>
    <w:p>
      <w:pPr/>
      <w:r>
        <w:rPr/>
        <w:t xml:space="preserve">Mimoto mají i vlastní projekt s názvem Poznáváme  Ostravu.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635/ve-vytvarne-dilne-ostravske-knihovny-vznikaji-loga-hrabuvky-ke-100-letum-velk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2026-09-21T14:04:03+02:00</dcterms:created>
  <dcterms:modified xsi:type="dcterms:W3CDTF">2026-09-21T14:04:03+02:00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