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životické tragédie čeká rekonstrukce, lidé to vítají</w:t>
      </w:r>
    </w:p>
    <w:p>
      <w:pPr/>
      <w:r>
        <w:rPr/>
        <w:t xml:space="preserve">6. srpna uplyne 80 let od tragédie, která se stala v Životicích a okolních obcích. Nacisté tam povraždili 36 nevinných mužů, jako odplatu za přestřelku mezi partyzány a gestapem v místním hostinci. Lidé se každoročně scházejí u životického památníku, aby uctili památku zesnulých. Muzeum Těšínska se nyní rozhodlo pietní místo renovovat.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"Nejprve u této příležitosti zrestauruje památník sochu s dítětem, na kterém najdeme jména povražděných obětí, následně také hrob a dlažbu, která je kolem těchto dvou objektů. V další fázi bychom rádi vyměnili zlomkovou dlažbu na příjezdové komunikaci.”</w:t>
      </w:r>
    </w:p>
    <w:p>
      <w:pPr/>
      <w:r>
        <w:rPr/>
        <w:t xml:space="preserve">Práce chce Muzeum Těšínska stihnout do pietního aktu.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 mě to, že se o to starají a chodím každým rokem. Některé tady ty lidi, zůstaly ty vdovy, tak jsem je znala a vždy jsem chodila na to smuteční shromáždění.”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je to dlouho, co se to nespravovalo, co se tady stala ta životická tragédie. Tak si myslím, že to je dobře. Ti pozůstalí co jsou, tak si myslím, že budou také rádi. Vím, že se tady ty pomníčky spravovaly.”</w:t>
      </w:r>
    </w:p>
    <w:p>
      <w:pPr/>
      <w:r>
        <w:rPr/>
        <w:t xml:space="preserve">Následně rekonstrukci čeká i budova, kde se nachází stálá expozice věnovaná těmto událostem.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“Předpokládáme, že to ale bude delší záležitost, bavíme se také o větších finančních objemech, které budeme muset na tuto rekonstrukci vynaložit, ale výsledkem by měla být nová moderní multimediální expozice přibližující nejen tuto tragickou událost v Životicích, ale vůbec období okupace Těšínského Slezska, odbojových akcí, které se tady odehrávaly, a to v letech 1938 až 1945.”</w:t>
      </w:r>
    </w:p>
    <w:p>
      <w:pPr/>
      <w:r>
        <w:rPr/>
        <w:t xml:space="preserve">Opravy pietního místa vítá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“Pokud se tady nainvestují nějaké prostředky do tohoto pietního místa pro Havířov velmi významného, kde pořádáme každým rokem poměrně významný pietní akt k uctění životické tragédie, tak to bude jen přínos. Já si myslím, že k tomu nemůžeme říct ani popel a budeme rádi, pokud tady ty investice půjdou a budou co největší.”</w:t>
      </w:r>
    </w:p>
    <w:p>
      <w:pPr/>
      <w:r>
        <w:rPr/>
        <w:t xml:space="preserve">Jelikož se jedná o národní kulturní památku, financování rekonstrukce bude zajištěno z evropských fondů a z rozpočtu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44/pamatnik-zivoticke-tragedie-ceka-rekonstrukce-lid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2026-05-30T19:50:30+02:00</dcterms:created>
  <dcterms:modified xsi:type="dcterms:W3CDTF">2026-05-30T19:50:30+02:00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