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karvinských městských klubů jsou fit. Společně ušli kolem Karvinského moře 392,62 km</w:t>
      </w:r>
    </w:p>
    <w:p>
      <w:pPr/>
      <w:r>
        <w:rPr/>
        <w:t xml:space="preserve">Historicky poprvé se karvinští senioři ze všech městských klubů sešli najednou na pláži Karvinského moře, aby se pokusili obejít Karvinské moře tak, aby všichni společně splnili Seniorskou 300, jednu z aktivit projektu pod názvem “Cesta na Olymp po našem.”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"Uvidíme, na kolik se nám to podaří, protože okruh měří 2,93 km, někteří budou muset ujít i více tras než jen jednu."</w:t>
      </w:r>
    </w:p>
    <w:p>
      <w:pPr/>
      <w:r>
        <w:rPr/>
        <w:t xml:space="preserve">Štafetového pochodu se zúčastnilo přes 90 seniorů. Na trasu se vydávali po skupinkách s několika minutovým odstupem. Každý mohl jít svým tempem, čas nebyl rozhodující.</w:t>
      </w:r>
    </w:p>
    <w:p>
      <w:pPr/>
      <w:r>
        <w:rPr>
          <w:b w:val="1"/>
          <w:bCs w:val="1"/>
        </w:rPr>
        <w:t xml:space="preserve">anketa: účastníci pochodu Seniorská 300:</w:t>
      </w:r>
      <w:r>
        <w:rPr/>
        <w:t xml:space="preserve"> "Musím trénovat nohu, čím víc nachodím, tím lepší, paní doktorka řekla." "Jak můžeme, tak chodíme, my jsme ještě fit, v našem věku jsme fit." "To je pro mě procházka a fajná."</w:t>
      </w:r>
    </w:p>
    <w:p>
      <w:pPr/>
      <w:r>
        <w:rPr/>
        <w:t xml:space="preserve">Při čekání na výsledky si mohli senioři zahrát různé hry a aktivity jako petang nebo se občerstvit. Karvinští senioři jsou v dobré formě a fit, Seniorskou 300 všichni účastníci nakonec překonali, dohromady v pochodu kolem Karvinského moře  ušli trasu dlouhou necelých 393 km.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899/seniori-z-karvinskych-mestskych-klubu-jsou-fit-spolecne-usli-kolem-karvinskeho-more-39262-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2026-06-24T14:39:21+02:00</dcterms:created>
  <dcterms:modified xsi:type="dcterms:W3CDTF">2026-06-24T14:39:21+02:00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