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školní docházky mohou navštěvovat přípravné třídy, v Karviné jich otevřou několik</w:t>
      </w:r>
    </w:p>
    <w:p>
      <w:pPr/>
      <w:r>
        <w:rPr/>
        <w:t xml:space="preserve">Třídní učitelka se může zaměřit přesně na to, co bylo důvodem odkladu žáka.</w:t>
      </w:r>
      <w:r>
        <w:rPr>
          <w:b w:val="1"/>
          <w:bCs w:val="1"/>
        </w:rPr>
        <w:t xml:space="preserve"> </w:t>
      </w: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 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w:t>
      </w:r>
    </w:p>
    <w:p>
      <w:pPr/>
      <w:r>
        <w:rPr/>
        <w:t xml:space="preserve">Děti se učí v blocích, jejich vědomosti se neznámkují a nemají domácí úkoly. Učitelky třeba na pobyt venku využívají i tandemovou výuku.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00/deti-s-odkladem-skolni-dochazky-mohou-navstevovat-pripravne-tridy-v-karvine-jich-otevrou-neko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2026-04-27T10:40:41+02:00</dcterms:created>
  <dcterms:modified xsi:type="dcterms:W3CDTF">2026-04-27T10:40:41+02:00</dcterms:modified>
</cp:coreProperties>
</file>

<file path=docProps/custom.xml><?xml version="1.0" encoding="utf-8"?>
<Properties xmlns="http://schemas.openxmlformats.org/officeDocument/2006/custom-properties" xmlns:vt="http://schemas.openxmlformats.org/officeDocument/2006/docPropsVTypes"/>
</file>