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6.5.2024,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Studéňáci ve třídění polevili, odpadu je v popelnicích více</w:t>
      </w:r>
    </w:p>
    <w:p>
      <w:pPr/>
      <w:r>
        <w:rPr/>
        <w:t xml:space="preserve">Do popelnic na směsný komunální odpad lidé ve Studénce v loňském roce vysypali zhruba o 25 tun odpadků více než v roce 2022. </w:t>
      </w:r>
    </w:p>
    <w:p>
      <w:pPr/>
      <w:r>
        <w:rPr>
          <w:b w:val="1"/>
          <w:bCs w:val="1"/>
        </w:rPr>
        <w:t xml:space="preserve">Jiří Švagera (STUDEŇÁCI PRO STUDÉNKU), místostarosta Studénky: </w:t>
      </w:r>
      <w:r>
        <w:rPr/>
        <w:t xml:space="preserve">“A naproti tomu, bohužel, občané vytřídili o nějakých 27 tun méně odpadů, které náleží mezi sklo, papír a plast. V rámci roku 2023 jsme zlikvidovali 1 476 tun směsného komunálního odpadu.”   </w:t>
      </w:r>
    </w:p>
    <w:p>
      <w:pPr/>
      <w:r>
        <w:rPr/>
        <w:t xml:space="preserve">Na likvidaci odpadu vynaložilo město bezmála 11 a půl milionu korun, což při přepočtu na jednoho obyvatele představuje 1 200 korun na rok. Loni byl poplatek za odpady 720 korun, letos je to 888 korun. </w:t>
      </w:r>
    </w:p>
    <w:p>
      <w:pPr/>
      <w:r>
        <w:rPr/>
        <w:t xml:space="preserve">Jedinou cestou, jak množství směsného komunálního odpadu snížit a tím snížit náklady na jeho likvidaci, je důsledně třídit. </w:t>
      </w:r>
    </w:p>
    <w:p>
      <w:pPr/>
      <w:r>
        <w:rPr>
          <w:b w:val="1"/>
          <w:bCs w:val="1"/>
        </w:rPr>
        <w:t xml:space="preserve">Milan Kyjovský, </w:t>
      </w:r>
      <w:r>
        <w:rPr>
          <w:b w:val="1"/>
          <w:bCs w:val="1"/>
        </w:rPr>
        <w:t xml:space="preserve">vedoucí odboru údržby majetku, MěÚ Studénka: </w:t>
      </w:r>
      <w:r>
        <w:rPr/>
        <w:t xml:space="preserve">“Tady je klasický příklad, jak vypadá popelnice na směsný komunální odpad ve Studénce. Vidím, že tady máme hromadu papíru, který má končit v modrých kontejnerech, máme tady hromadu plastů, který má být ve žlutých kontejnerech, máme tady sklo, to je velmi těžká komodita, takže nám zbytečně protěžuje ten odpad. To vše se dá vytřídit.”   </w:t>
      </w:r>
    </w:p>
    <w:p>
      <w:pPr/>
      <w:r>
        <w:rPr/>
        <w:t xml:space="preserve">Aby město snížilo náklady na odpady, snaží se optimalizovat četnost svozů a mezi bytovými domy by se mělo objevit více kontejnerů na třídění odpadu.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2903/studenaci-ve-trideni-polevili-odpadu-je-v-popelnicich-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2026-05-09T01:00:56+02:00</dcterms:created>
  <dcterms:modified xsi:type="dcterms:W3CDTF">2026-05-09T01:00:56+02:00</dcterms:modified>
</cp:coreProperties>
</file>

<file path=docProps/custom.xml><?xml version="1.0" encoding="utf-8"?>
<Properties xmlns="http://schemas.openxmlformats.org/officeDocument/2006/custom-properties" xmlns:vt="http://schemas.openxmlformats.org/officeDocument/2006/docPropsVTypes"/>
</file>