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Frýdek-Místek vyhráli krajskou soutěž tanečních a jazzových orchestrů</w:t>
      </w:r>
    </w:p>
    <w:p>
      <w:pPr/>
      <w:r>
        <w:rPr/>
        <w:t xml:space="preserve">Krajské kolo soutěžní přehlídky tanečních orchestrů a  jazzových souborů vyhlašuje ministerstvo školství. Pořadatelství získala  Základní umělecká škola Leoše Janáčka v Havířově. Celkově přijelo 10  velkých orchestrů a 7 menších souborů Soutěž tak probíhala ve dvou sálech.</w:t>
      </w:r>
    </w:p>
    <w:p>
      <w:pPr/>
      <w:r>
        <w:rPr>
          <w:b w:val="1"/>
          <w:bCs w:val="1"/>
        </w:rPr>
        <w:t xml:space="preserve">Anna Mikulová, ředitelka ZUŠ L. Janáčka Havířov: </w:t>
      </w:r>
      <w:r>
        <w:rPr/>
        <w:t xml:space="preserve">"Letos jsme byli překvapení, kolik orchestrů se nakonec přihlásilo,  protože kvůli covidu byl jeden ročník zrušen. Takže jsme sami byli v očekávání,  kolik dětí přijede. A vzhledem k tomu, jaký mají program, tak si myslím, že  zájem o hraní v různých komorních ansámblech, nebo v souborech i větších  orchestrech je aktuálně velmi vysoký. Což nás moc těší.”</w:t>
      </w:r>
    </w:p>
    <w:p>
      <w:pPr/>
      <w:r>
        <w:rPr/>
        <w:t xml:space="preserve">Do soutěže se vypravili také zástupci Základní umělecké školy  Frýdek-Místek. </w:t>
      </w:r>
    </w:p>
    <w:p>
      <w:pPr/>
      <w:r>
        <w:rPr>
          <w:b w:val="1"/>
          <w:bCs w:val="1"/>
        </w:rPr>
        <w:t xml:space="preserve">Radim Přidal, vedoucí pedagog ZUŠ Frýdek-Místek:</w:t>
      </w:r>
      <w:r>
        <w:rPr/>
        <w:t xml:space="preserve"> "Bylo to spojení  dvou školních kapel, které dlouhodobě fungují. Je to kapela Gataway a kapela  Rumble. Ale kvůli regulím soutěže jsme je museli spojit do jedné."</w:t>
      </w:r>
    </w:p>
    <w:p>
      <w:pPr/>
      <w:r>
        <w:rPr>
          <w:b w:val="1"/>
          <w:bCs w:val="1"/>
        </w:rPr>
        <w:t xml:space="preserve">Veronika Pospíšilová, členka orchestru:</w:t>
      </w:r>
      <w:r>
        <w:rPr/>
        <w:t xml:space="preserve"> "Já jsem spíše  jako zpěvačka a v podstatě v té kapele se doprovázím. Dělám takovou tu menší  práci, takové akordy a kytaře se věnuji asi čtyři roky a zpívám od malička od  tří let a strašně mě to baví. Tady v té kapele je to úplně něco jiného, než zpívat  a hrát sólo, protože máte kolem sebe ty lidi a je z toho úplně jiný pocit."</w:t>
      </w:r>
    </w:p>
    <w:p>
      <w:pPr/>
      <w:r>
        <w:rPr>
          <w:b w:val="1"/>
          <w:bCs w:val="1"/>
        </w:rPr>
        <w:t xml:space="preserve">Tobiáš Korč, člen orchestru: </w:t>
      </w:r>
      <w:r>
        <w:rPr/>
        <w:t xml:space="preserve">"Já už hraji  na kytaru sedm let. Začal jsem na klasickou kytaru a teď čtyři roky hraji na  elektrickou a dost mě to baví. To, co teď držím v ruce ta kytara, tak taková  zajímavost. Je to postavené třeba z trámu ze střechy ručně. Takovou kytaru  neuvidíte. Dost mě to baví a mám to jako relax po škole a užívám si to."</w:t>
      </w:r>
    </w:p>
    <w:p>
      <w:pPr/>
      <w:r>
        <w:rPr/>
        <w:t xml:space="preserve">Frýdecko-Místečtí svým výkonem porotu zcela ohromili a díky tomu se stali  absolutními vítězi celé soutěže. </w:t>
      </w:r>
    </w:p>
    <w:p>
      <w:pPr/>
      <w:r>
        <w:rPr>
          <w:b w:val="1"/>
          <w:bCs w:val="1"/>
        </w:rPr>
        <w:t xml:space="preserve">Radim Přidal, vedoucí pedagog ZUŠ Frýdek-Místek:</w:t>
      </w:r>
      <w:r>
        <w:rPr/>
        <w:t xml:space="preserve"> "Hodnotím to  velmi dobře. Ani to jinak hodnotit nemůžu, protože jednak žáci zahráli skvěle a  dosáhli nejlepšího výsledku, kterého mohli. Určitě jsem rád,  že populární hudba čím dál tím víc proniká na základní umělecké školy. A  doufám, že to bude jenom podporováno."</w:t>
      </w:r>
    </w:p>
    <w:p>
      <w:pPr/>
      <w:r>
        <w:rPr/>
        <w:t xml:space="preserve">Orchestr nyní čeká příprava na celostátní soutěž, která bude  v Litvínově. A obě kapely hrají dál i mimo soutěže.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956/zaci-zus-frydekmistek-vyhrali-krajskou-soutez-tanecnich-a-jazzovych-orche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2026-07-05T16:45:26+02:00</dcterms:created>
  <dcterms:modified xsi:type="dcterms:W3CDTF">2026-07-05T16:45:26+02:00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