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21:18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taxi v Opavě využívá čím dál více lidí. Využívat ho mohou senioři ve věku 70 let a více</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paní Horáková, Ratibořská 35 na co chcete zavést? Slezská nemocnice. Dobrá, napíšu vám to., máte ten termín volný, 16. května 9:30.</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w:t>
      </w:r>
    </w:p>
    <w:p>
      <w:pPr/>
      <w:r>
        <w:rPr/>
        <w:t xml:space="preserve">Senior taxi mohou lidé ve věku od 70 let a držitelé průkazu ZTP a ZTP/P využívat k cestám k lékaři, na rehabilitaci nebo na úřad. Službu poskytuje město Opava prostřednictvím Městského dopravního podniku, který na tyto účely vyčlenil vůz s řidičem.</w:t>
      </w:r>
    </w:p>
    <w:p>
      <w:pPr/>
      <w:r>
        <w:rPr>
          <w:b w:val="1"/>
          <w:bCs w:val="1"/>
        </w:rPr>
        <w:t xml:space="preserve">paní Šárka, uživatelka Senior taxi: </w:t>
      </w:r>
      <w:r>
        <w:rPr/>
        <w:t xml:space="preserve">“Velice spokojena, fakt ochotní jsou jak na tom dispečinku, tak řidič, jako fakt skutečně. Nebýt toho, tak já asi k doktorům nechodím. Jak často využíváte tuto službu? Jak kdy. Někdy 2x do měsíce, někdy i 4x, 5x, jako jak to člověk potřebuje, tak skutečně jedu. K lékaři, teď jsem byla například u zubního, k lékaři vždycky a spokojenost, skutečně velice spokojena."</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 oni si víceméně řeknou. Potřebuju pomoc, nepotřebuju pomoc, chci to zvládnout sama, takže je to po domluvě, ale když potřebují, samozřejmě pomůžeme."</w:t>
      </w:r>
    </w:p>
    <w:p>
      <w:pPr/>
      <w:r>
        <w:rPr/>
        <w:t xml:space="preserve">Cestující mohou Senior taxi využívat maximálně 4x měsíčně, a to v pracovních dnech od 6 do 16 hodin. Sebou si mohou vzít i jednoho člověka jako doprovod. Službu si mohou objednat na telefonní lince 602 533 915.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973/senior-taxi-v-opave-vyuziva-cim-dal-vice-lidi-vyuzivat-ho-mohou-seniori-ve-veku-70-let-a-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2026-06-25T06:58:57+02:00</dcterms:created>
  <dcterms:modified xsi:type="dcterms:W3CDTF">2026-06-25T06:58:57+02:00</dcterms:modified>
</cp:coreProperties>
</file>

<file path=docProps/custom.xml><?xml version="1.0" encoding="utf-8"?>
<Properties xmlns="http://schemas.openxmlformats.org/officeDocument/2006/custom-properties" xmlns:vt="http://schemas.openxmlformats.org/officeDocument/2006/docPropsVTypes"/>
</file>