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Výstavbu cyklostezky v Havířově provázejí komplikace</w:t>
      </w:r>
    </w:p>
    <w:p>
      <w:pPr/>
      <w:r>
        <w:rPr/>
        <w:t xml:space="preserve">V říjnu loňského roku začala v Havířově na Národní třídě výstavba další etapy cyklostezky. Kvůli nepřízni počasí musely Technické služby několikrát práce pozastavit. Některé úseky už jsou dokončeny, u dalších vznikla komplikace. V cestě výstavby stojí lešení.</w:t>
      </w:r>
    </w:p>
    <w:p>
      <w:pPr/>
      <w:r>
        <w:rPr>
          <w:b w:val="1"/>
          <w:bCs w:val="1"/>
        </w:rPr>
        <w:t xml:space="preserve">Ladislav Kotula, Technické služby Havířov: </w:t>
      </w:r>
      <w:r>
        <w:rPr/>
        <w:t xml:space="preserve">"V letošním roce je největší problém s konsolidací toho, jak tady stavební firmy dělají zateplení a revitalizace těchto domů na této ulici a sestavení dvou harmonogramů. Dohodnuty jsou termíny do kdy budou jejich práce ukončeny, ať my můžeme plynule přestupovat z jedné etapy na druhou etapu."</w:t>
      </w:r>
    </w:p>
    <w:p>
      <w:pPr/>
      <w:r>
        <w:rPr/>
        <w:t xml:space="preserve">Poslední část cyklostezky bude moci město zahájit 20. června. Radnice se zapojila i do projektu se sousedním Šenovem.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"Aktuálně řešíme a jednáme se Správou železnic možnost vstupu na jejich pozemky kolem železnice propojení se na Šenov. Šenov aktuálně buduje lávku přes Rudnou, po které bychom se mohli napojit na Slezskoostravský hrad a jezdit do Ostravy přímo na kole bezpečně.” </w:t>
      </w:r>
    </w:p>
    <w:p>
      <w:pPr/>
      <w:r>
        <w:rPr/>
        <w:t xml:space="preserve">V centru Havířova plánuje město ještě v letošním roce zahájit výstavbu cyklostezky v ulici ČSA a následně v ulici Moskevská.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94/vystavbu-cyklostezky-v-havirove-provazeji-kom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2026-10-02T08:38:27+02:00</dcterms:created>
  <dcterms:modified xsi:type="dcterms:W3CDTF">2026-10-02T08:38:27+02:00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