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13.5.2024,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Hořely kontejnery, někdo je v noci zapálil úmyslně</w:t>
      </w:r>
    </w:p>
    <w:p>
      <w:pPr/>
      <w:r>
        <w:rPr/>
        <w:t xml:space="preserve">V noci z 8. na  9. května se ve městě pohyboval vandal, který zapálil dva kontejnery na tříděný odpad. Na první incident na Jiráskově ulici upozornila městskou policii žena, která po 23. hodině zavolala na služebnu. </w:t>
      </w:r>
    </w:p>
    <w:p>
      <w:pPr/>
      <w:r>
        <w:rPr>
          <w:b w:val="1"/>
          <w:bCs w:val="1"/>
        </w:rPr>
        <w:t xml:space="preserve">Ilona Majorošová, preventistka MP Nový Jičín: </w:t>
      </w:r>
      <w:r>
        <w:rPr/>
        <w:t xml:space="preserve">“Paní jsme poprosili, ať okamžitě volá hasiče, a hlídka jela na místo. Během půl hodiny bylo oznámeno,  že máme další pořád na ulici Sokolovská. Hlídka okamžitě vyjela na místo,  volali jsme hasiče, a na místě bylo zjištěno, že kontejner už hoří, je v plném plameni, a vedle už se roztápěly další dva kontejnery. Hlídka se snažila zbylé kontejnery alespoň trošku posunout, aby ten požár nebyl obrovský. O obou událostech jsme informovali Policii České republiky, která také přijela na místo.” </w:t>
      </w:r>
    </w:p>
    <w:p>
      <w:pPr/>
      <w:r>
        <w:rPr>
          <w:b w:val="1"/>
          <w:bCs w:val="1"/>
        </w:rPr>
        <w:t xml:space="preserve">Kateřina Kubzová, mluvčí Policie ČR, ÚO Nový Jičín: </w:t>
      </w:r>
      <w:r>
        <w:rPr/>
        <w:t xml:space="preserve">“Novojičínští policisté ve středu 8. května ve večerních hodinách vyjížděli na oznámení o hořících kontejnerech na odpad hned na dvou místech Nového Jičína. Nyní se zabývají okolnostmi zahoření těchto kontejnerů a vyhodnocují získané informace. Ve věci byly zahájeny úkony trestního řízení pro podezření ze spáchání trestného činu poškození cizí věci, kterého se mohl dopustit dosud neznámý pachatel úmyslným jednáním.”     </w:t>
      </w:r>
    </w:p>
    <w:p>
      <w:pPr/>
      <w:r>
        <w:rPr/>
        <w:t xml:space="preserve">Plastové kontejnery jsou už na většině území města a místních částí, nahradily kovové, které rezavěly a měly menší životnost. První vážnější hoření odpadní nádoby evidovali pracovníci  technických služeb v roce 2022 v Bludovicích.  </w:t>
      </w:r>
    </w:p>
    <w:p>
      <w:pPr/>
      <w:r>
        <w:rPr>
          <w:b w:val="1"/>
          <w:bCs w:val="1"/>
        </w:rPr>
        <w:t xml:space="preserve">Petr Slotík, vedoucí úseku </w:t>
      </w:r>
      <w:r>
        <w:rPr>
          <w:b w:val="1"/>
          <w:bCs w:val="1"/>
        </w:rPr>
        <w:t xml:space="preserve">odpadového hospodářství </w:t>
      </w:r>
      <w:r>
        <w:rPr>
          <w:b w:val="1"/>
          <w:bCs w:val="1"/>
        </w:rPr>
        <w:t xml:space="preserve">TSM: </w:t>
      </w:r>
      <w:r>
        <w:rPr/>
        <w:t xml:space="preserve">“Potom v roce 2023 byly dva vyhořelé kontejnery zvonového typu na papír. Ty byly ve Smetanových sadech a na Dlouhé. A v letošním roce jsme měli zatím shořelý kontejner na papír v únoru v Bludovicích a teď to z 8. na 9. května, kde nám shořel jeden zvonový kontejner, dva kontejnery o objemu 1100 litrů na plast a papír a dvě popelnice sto dvaceti litrové na gastroodpad.”  </w:t>
      </w:r>
    </w:p>
    <w:p>
      <w:pPr/>
      <w:r>
        <w:rPr/>
        <w:t xml:space="preserve">Zvonové odpadní nádoby, tedy i tato shořelá na papír, jsou majetkem společnosti Eko-Kom, se kterou má město na jejich užívání uzavřenou smlouvu. </w:t>
      </w:r>
    </w:p>
    <w:p>
      <w:pPr/>
      <w:r>
        <w:rPr>
          <w:b w:val="1"/>
          <w:bCs w:val="1"/>
        </w:rPr>
        <w:t xml:space="preserve">Petr Slotík, vedoucí úseku </w:t>
      </w:r>
      <w:r>
        <w:rPr>
          <w:b w:val="1"/>
          <w:bCs w:val="1"/>
        </w:rPr>
        <w:t xml:space="preserve">odpadového hospodářství </w:t>
      </w:r>
      <w:r>
        <w:rPr>
          <w:b w:val="1"/>
          <w:bCs w:val="1"/>
        </w:rPr>
        <w:t xml:space="preserve">TSM: </w:t>
      </w:r>
      <w:r>
        <w:rPr/>
        <w:t xml:space="preserve">“Pokud se stane takový problém, tak Eko-Kom vyčíslí městu nějakou zůstatkovou hodnotu za tenhle kontejner a  potom ho doplní, dodají nový. Mám informace, že teď v únoru, co zahořel ten kontejner zvonového typu, takže město doplácelo dvacet tisíc Eko-Komu za vlastně poškozený kontejner.” </w:t>
      </w:r>
    </w:p>
    <w:p>
      <w:pPr/>
      <w:r>
        <w:rPr/>
        <w:t xml:space="preserve">Od roku 2022 tedy způsobili vandalové zapálením odpadních nádob celkovou škodu zhruba ve výši 100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023/horely-kontejnery-nekdo-je-v-noci-zapalil-umys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2026-10-24T06:37:31+02:00</dcterms:created>
  <dcterms:modified xsi:type="dcterms:W3CDTF">2026-10-24T06:37:31+02:00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