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14.5.2024, 09:35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Chystá se stavba silnice, která odlehčí dopravě v centru. Prodloužená Porážková bude mít 1304 m</w:t>
      </w:r>
    </w:p>
    <w:p>
      <w:pPr/>
      <w:r>
        <w:rPr/>
        <w:t xml:space="preserve">Dlouhodobým záměrem Ostravy bylo zkompletování obvodové  komunikace podél železniční trati, která by doplnila komunikační síť centra města. Stavba by  navazovala na ulici Porážkovou u křižovatky s Žerotínovou a propojí centrum u Karoliny s ulicí  Mariánskohorskou.</w:t>
      </w:r>
    </w:p>
    <w:p>
      <w:pPr/>
      <w:r>
        <w:rPr>
          <w:b w:val="1"/>
          <w:bCs w:val="1"/>
        </w:rPr>
        <w:t xml:space="preserve">Břetislav Riger (Ostravak), náměstek primátora Ostravy: </w:t>
      </w:r>
      <w:r>
        <w:rPr/>
        <w:t xml:space="preserve">"Porážková má být komunikace, která nahradí celou kapacitu Nádražní. Bude navazovat na již stávající  komunikaci v křižovatce ulic Žerotínova a Porážková, prochází podél železniční trati a ústí v křižovatce ulic  Mariánskohorská a Jirská."</w:t>
      </w:r>
    </w:p>
    <w:p>
      <w:pPr/>
      <w:r>
        <w:rPr/>
        <w:t xml:space="preserve">Nyní se v tomto území nachází vozovna dopravního podniku a pozemky Slezskomoravské dráhy a Českých drah. V Porážkové je také zbytek staré tramvajové tratě.</w:t>
      </w:r>
    </w:p>
    <w:p>
      <w:pPr/>
      <w:r>
        <w:rPr>
          <w:b w:val="1"/>
          <w:bCs w:val="1"/>
        </w:rPr>
        <w:t xml:space="preserve">Břetislav Riger (Ostravak), náměstek primátora Ostravy:</w:t>
      </w:r>
      <w:r>
        <w:rPr/>
        <w:t xml:space="preserve"> "Jedná se o 4. etapu. Komunikace bude dvouproudá, šířky 7,5 metru, její celková délka je navržena v délce  1304,5 metru, doplněna bude protihlukovou stěnou."</w:t>
      </w:r>
    </w:p>
    <w:p>
      <w:pPr/>
      <w:r>
        <w:rPr/>
        <w:t xml:space="preserve">U trasy je památkově chráněný objekt pilové výtopny a historická točna, která je spolu s pilovou remízou a věžovým vodojemem kulturní památkou. Točna by měla být přemístěna. </w:t>
      </w:r>
    </w:p>
    <w:p>
      <w:pPr/>
      <w:r>
        <w:rPr>
          <w:b w:val="1"/>
          <w:bCs w:val="1"/>
        </w:rPr>
        <w:t xml:space="preserve">Alena Borovcová, památkářka, Národní památkový úřad Ostrava: </w:t>
      </w:r>
      <w:r>
        <w:rPr/>
        <w:t xml:space="preserve">"Areál výtopny báňské dráhy patřil Severní dráze císaře Ferdinanda a tato výtopna dnes tvoří velmi unikátní komplex budov, což je pilová remíza, která je jediná na území naší republiky, ale i Rakouska a Polska." </w:t>
      </w:r>
    </w:p>
    <w:p>
      <w:pPr/>
      <w:r>
        <w:rPr/>
        <w:t xml:space="preserve">Nyní je zpracována projektová dokumentace pro územní rozhodnutí. Stavba by měla začít v roce  2026 a o rok později by mělo být hotovo. Odhadované náklady jsou asi 220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035/chysta-se-stavba-silnice-ktera-odlehci-doprave-v-centru-prodlouzena-porazkova-bude-mit-1304-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2026-09-11T05:28:56+02:00</dcterms:created>
  <dcterms:modified xsi:type="dcterms:W3CDTF">2026-09-11T05:28:56+02:00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