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Krestova v Ostravě otevřeli meditační zahradu pro žáky i veřejnost</w:t>
      </w:r>
    </w:p>
    <w:p>
      <w:pPr/>
      <w:r>
        <w:rPr/>
        <w:t xml:space="preserve">Hudebním vystoupením a přestřihnutím pásky se slavnostně  otevřela meditační zahrada na základní škole Krestova. Sloužit bude nejenom  žákům školy ale i veřejnosti.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„Slouží právě  k tomu, aby se lidi potkali, sblížili se, aby tady mohli relaxovat.“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„Tak my jsme teďka  v devátí třídě, takže si to užijeme.“ –„Určitě bychom si to rády užily,  než skončí školní rok.“ – „A co se Vám tady líbí nejvíc?“ – „Ty vaky, jsou  zajímavé a příjemně se v nich sedí.“</w:t>
      </w:r>
    </w:p>
    <w:p>
      <w:pPr/>
      <w:r>
        <w:rPr>
          <w:b w:val="1"/>
          <w:bCs w:val="1"/>
        </w:rPr>
        <w:t xml:space="preserve">anketa, žákyně školy</w:t>
      </w:r>
      <w:r>
        <w:rPr/>
        <w:t xml:space="preserve">: „Myslím si , že to je určitě  dobré třeba na hodiny literatury nebo si tady jít jen tak číst.“</w:t>
      </w:r>
    </w:p>
    <w:p>
      <w:pPr/>
      <w:r>
        <w:rPr/>
        <w:t xml:space="preserve">Zahrada zahrnuje dřevěné posezení a lehátka, pergolu,  meditační zónu a mnoho zeleně jako třeba japonské javory.  Vznikla díky participativního rozpočtu Náš  Jih, ročník 2022.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„Celková hodnota a realizace tohoto projektu byla ve výši 2 milióny 598 tisíc.“</w:t>
      </w:r>
    </w:p>
    <w:p>
      <w:pPr/>
      <w:r>
        <w:rPr/>
        <w:t xml:space="preserve">Meditační zahrada je už třetím projektem, který na základní  škole Krestova vznikl. Navazuje na dva předchozí.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„Jedním z nich byla Relax zóna na Krestovce pro všechny a také  mezigenerační hřiště, které jsme před lety otvírali.“</w:t>
      </w:r>
    </w:p>
    <w:p>
      <w:pPr/>
      <w:r>
        <w:rPr/>
        <w:t xml:space="preserve">    Pro realizaci podobných projektů mohou lidé už nyní  podávat návrhy do devátého ročníku participativního rozpočtu Náš 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3036/na-zs-krestova-v-ostrave-otevreli-meditacni-zahradu-pro-z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2026-04-21T03:06:26+02:00</dcterms:created>
  <dcterms:modified xsi:type="dcterms:W3CDTF">2026-04-21T03:06:26+02:00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