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15.5.2024,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Osmáci a deváťáci z Opavska si zasoutěžili na posilovacích strojích. TrojBoje se zůčastnilo na 200 žáků</w:t>
      </w:r>
    </w:p>
    <w:p>
      <w:pPr/>
      <w:r>
        <w:rPr/>
        <w:t xml:space="preserve">Na 200 žáků základních škol z Opavska se zapojilo do III. ročníku TrojBoje. A pořádně si dali do těla. V co nejkratším čase museli zvládnout 3 a půl kilometru na třech různých posilovacích trenažérech. </w:t>
      </w:r>
    </w:p>
    <w:p>
      <w:pPr/>
      <w:r>
        <w:rPr>
          <w:b w:val="1"/>
          <w:bCs w:val="1"/>
        </w:rPr>
        <w:t xml:space="preserve">Jiří Sedláček, pedagog Střediska volného času Opava: </w:t>
      </w:r>
      <w:r>
        <w:rPr/>
        <w:t xml:space="preserve">“Tady za námi je skierk, je to těžký trenažér. Děti na tom jedou 500 m. Nezdá se to, ale je opravdu makačka. Ja to podobný způsob jízdy jako na běžkách. Dále tady máme veslařský trenažér, veslo klasické a na něm jedou kilometr. Ta poslední je nejhorší asi, to je airbaik, kolo a je to takový pekelný stroj, na kterém se musí makat rukama i nohama. Ale jak vidíte, všichni si to tady užívají. Máme tady finále a je tu parádní atmosféra.”</w:t>
      </w:r>
    </w:p>
    <w:p>
      <w:pPr/>
      <w:r>
        <w:rPr>
          <w:b w:val="1"/>
          <w:bCs w:val="1"/>
        </w:rPr>
        <w:t xml:space="preserve">Radim Kramný, spoluorganizátor TrojBoje majitel: “</w:t>
      </w:r>
      <w:r>
        <w:rPr/>
        <w:t xml:space="preserve">Cílem projektu je, abysme zapojili ideálně celé třídy nejen sportovce, není to pro výběrové děti. Je to prostě pro všechny, aby si zkusily tři základní stroje. Každý si to může odjet podle svého maxima a chceme to pojmout tak, aby to bylo jako teambuilding pro školy a pro třídy.  Máme třetí rok a každý rok se zlepšují, jsou šikovnější, takže já jsem z toho nadšený.”</w:t>
      </w:r>
    </w:p>
    <w:p>
      <w:pPr/>
      <w:r>
        <w:rPr/>
        <w:t xml:space="preserve">Nejdříve si školáci všechny stroje vyzkoušeli pod dohledem trenéra. V samotných závodech si pak mohli určit pořadí cvičení na jednotlivých strojích. Do finále postoupilo 40 nejlepších chlapců a dívek.</w:t>
      </w:r>
    </w:p>
    <w:p>
      <w:pPr/>
      <w:r>
        <w:rPr>
          <w:b w:val="1"/>
          <w:bCs w:val="1"/>
        </w:rPr>
        <w:t xml:space="preserve">anketa: žáci základních škol: </w:t>
      </w:r>
      <w:r>
        <w:rPr/>
        <w:t xml:space="preserve">“Bylo to velmi náročné, snažili jsme se všichni a myslím si, že jsme podali výborné výkony. Já si myslím, že ten airbaik byl nejnáročnější, protože mi úplně ztuhly ruce a všechno potom. Vzal jsem si to jako první ať mám potom více síly na to.”</w:t>
      </w:r>
    </w:p>
    <w:p>
      <w:pPr/>
      <w:r>
        <w:rPr/>
        <w:t xml:space="preserve">“Mi se to tu líbí hodně, že všichni tu děláme něco a je to jako makačka a nejhorší pro mě byly asi vesla a běžky. Ale i ty kola jsou těžký, ale dá se. Je to úplně super, zopakovala bych si to.”</w:t>
      </w:r>
    </w:p>
    <w:p>
      <w:pPr/>
      <w:r>
        <w:rPr/>
        <w:t xml:space="preserve">“Je to náročné dost. Jako asi bych už do toho znova nešel, už bych to znova asi nezvládl a nejtěžší je asi určitě to kolo, to je úplně strašné.”</w:t>
      </w:r>
    </w:p>
    <w:p>
      <w:pPr/>
      <w:r>
        <w:rPr/>
        <w:t xml:space="preserve">Ti nejlepší si z TrojBoje odnesli poháry, medaile i věcné ceny.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3066/osmaci-a-devataci-z-opavska-si-zasoutezili-na-posilovacich-strojich-trojboje-se-zucastnilo-na-200-z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2026-07-01T20:43:03+02:00</dcterms:created>
  <dcterms:modified xsi:type="dcterms:W3CDTF">2026-07-01T20:43:03+02:00</dcterms:modified>
</cp:coreProperties>
</file>

<file path=docProps/custom.xml><?xml version="1.0" encoding="utf-8"?>
<Properties xmlns="http://schemas.openxmlformats.org/officeDocument/2006/custom-properties" xmlns:vt="http://schemas.openxmlformats.org/officeDocument/2006/docPropsVTypes"/>
</file>