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Floristická soutěž provoněla novou Komenského školu</w:t>
      </w:r>
    </w:p>
    <w:p>
      <w:pPr/>
      <w:r>
        <w:rPr/>
        <w:t xml:space="preserve">Vůně květin se linula chodbami Základní školy Komenského 66 a už od vstupu navedla k místu konání floristické soutěže. Na půdě této školy pořádalo novojičínské sdružení Českého svazu zahrádkářů tuto soutěž poprvé, celkově to byl její 12. ročník. </w:t>
      </w:r>
    </w:p>
    <w:p>
      <w:pPr/>
      <w:r>
        <w:rPr>
          <w:b w:val="1"/>
          <w:bCs w:val="1"/>
        </w:rPr>
        <w:t xml:space="preserve">Ladislav Farda, místopředseda Českého zahrádkářského svazu, US Nový Jičín: </w:t>
      </w:r>
      <w:r>
        <w:rPr/>
        <w:t xml:space="preserve">“Tato soutěž už má celkem svou tradici, vítěz této soutěže vždycky postupuje do zemského kola, které se letos bude konat 30. května v Kroměříži. Soutěž je to celkem náročná a opravdu jsou tu nádherné kytice, jsem rád, že nejsem v hodnotící komisi, protože bych vůbec nevěděl, jak to hodnotit.”</w:t>
      </w:r>
    </w:p>
    <w:p>
      <w:pPr/>
      <w:r>
        <w:rPr/>
        <w:t xml:space="preserve">Tohoto okresního kola v kategorii 5. až 9. třídy se tu účastnily žákyně sedmých tříd pořádající školy a základní školy z  Hodslavic. Jejich úkolem bylo připravit dvě květinové vazby.  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“Tématem je vázaná kytice a vypichovaná vazba ke 40. výročí naší školy. Naší favoritkou je Nela Baronová, která v loňském roce postoupila do celostátního kola, a dneska se také zúčastňuje této akce.” </w:t>
      </w:r>
    </w:p>
    <w:p>
      <w:pPr/>
      <w:r>
        <w:rPr>
          <w:b w:val="1"/>
          <w:bCs w:val="1"/>
        </w:rPr>
        <w:t xml:space="preserve">Nela Baronová, soutěžící ze ZŠ Komenského 66, Nový Jičín: </w:t>
      </w:r>
      <w:r>
        <w:rPr/>
        <w:t xml:space="preserve">“Hned po tom prvním kole minulý rok jsem zjistil, že mě to začalo bavit, potom jsme postoupila do Kroměříže a od tam jsme postoupila do Olomouce a na mistrovství České republiky. Důležitá je asi fantazie, kytky se mi líbí a zkouším je k sobě dávat. Ráda mám růže a pivoňky. </w:t>
      </w:r>
    </w:p>
    <w:p>
      <w:pPr/>
      <w:r>
        <w:rPr>
          <w:b w:val="1"/>
          <w:bCs w:val="1"/>
        </w:rPr>
        <w:t xml:space="preserve">Ema Kozelská, soutěžící ze ZŠ a MŠ Hodslavice: </w:t>
      </w:r>
      <w:r>
        <w:rPr/>
        <w:t xml:space="preserve">“S holkama jsme chtěly jít soutěžit, protože jsme už zkoušely vázat kytky a moc nás to bavilo. Tak jsme to chtěly vyzkoušet i takto v soutěži a moc mě to bavilo.” </w:t>
      </w:r>
    </w:p>
    <w:p>
      <w:pPr/>
      <w:r>
        <w:rPr>
          <w:b w:val="1"/>
          <w:bCs w:val="1"/>
        </w:rPr>
        <w:t xml:space="preserve">Blažena Havlásková, členka odborné poroty: </w:t>
      </w:r>
      <w:r>
        <w:rPr/>
        <w:t xml:space="preserve">“Děvčata jsou opravdu všechna hodně šikovná, ale musíme trošičku hledět i na techniku. Takže hodnotíme techniku, díváme se, jak pracují s materiálem, jak nakládají s kytičkami, jak probíhá jejich příprava materiálu, jak na stole pracují s nožem, nůžkami.”  </w:t>
      </w:r>
    </w:p>
    <w:p>
      <w:pPr/>
      <w:r>
        <w:rPr/>
        <w:t xml:space="preserve">Soutěžící mohly vybírat z desítek druhů květin, lučních i řezaných, a z dalších zelených doplňků. Dopředu si mohly připravit drobné dekorace a ozdoby a dárkovou krabičku, do které aranžovaly druhý úkol. Okresní pprota nakonec vyhodnotila, že nejdokonalejší květinové vazby vytvořila i v tomto roce Nela Baronová.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83/floristicka-soutez-provonela-novou-komenskeho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2026-07-06T04:18:55+02:00</dcterms:created>
  <dcterms:modified xsi:type="dcterms:W3CDTF">2026-07-06T04:18:55+02:00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