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připravilo nové cesty k poznání historie textilního průmyslu</w:t>
      </w:r>
    </w:p>
    <w:p>
      <w:pPr/>
      <w:r>
        <w:rPr/>
        <w:t xml:space="preserve">Po stopách textilek ve Frýdku-Místku. Projekt, který ve  městě funguje už řadu let. Od loňského roku nabral ještě na větší popularitě,  díky historickému autobusu Karosa ŠL 11, který vozí návštěvníky po bývalých  slezanských areálech.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"Pro letošní rok jsme si pro zájemce připravili další  novinku, a to prozkoumání textilního průmyslu v místecké části města, čímž se  nabídne jedinečný pohled na rozmanitost a bohatství historických kořenů tohoto  odvětví v celém regionu. Nová trasa bude plná poutavého spojení historických  památek s moderními prvky a vyprávění o prvních krocích místeckého  textilnictví, jež dodnes formují životy místních obyvatel. Návštěvníci se dozví fascinující i pohnuté příběhy majitelů  továren a dělníků, stejně tak příběh vily jednoho z místních průmyslníků.  A to není vše – průvodce odhalí tajemství zdroje cihel používaných při stavbě  textilních továren. Společně také navštíví textilní firmu DEVA, aby vhledem do  výrobního procesu pochopili spojení moderních technologií s ruční prací  mistrovských švadlen."</w:t>
      </w:r>
    </w:p>
    <w:p>
      <w:pPr/>
      <w:r>
        <w:rPr/>
        <w:t xml:space="preserve">Autobus opět jezdí od května a termíny jsou naplánovány až  do září. Je potřeba si ale místo zarezervovat.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"Naše informační centrum se s historií textilního  průmyslu snaží seznámit i děti. S naší průvodkyní se ve dvou prázdninových  termínech mohou vydat na dobrodružnou trasu plnou hravého objevování a  pochopení textilního průmyslu ve městě. Na této trase se malí účastníci stanou  na chvíli štrajchpudlíky, a zažijí, jaké to je pracovat v textilním  průmyslu. Trasu oživí interaktivní prvky a na konci čeká na všechny malé  dobrodruhy malá odměna i soutěž."</w:t>
      </w:r>
    </w:p>
    <w:p>
      <w:pPr/>
      <w:r>
        <w:rPr/>
        <w:t xml:space="preserve">Veškeré informace a termíny včetně rezervačních formulářů  najdou zájemci na webu </w:t>
      </w:r>
      <w:hyperlink r:id="rId9" w:history="1">
        <w:r>
          <w:rPr/>
          <w:t xml:space="preserve">visitfm.cz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87/tic-frydekmistek-pripravilo-nove-cesty-k-poznani-historie-textilniho-prumyslu" TargetMode="External"/><Relationship Id="rId9" Type="http://schemas.openxmlformats.org/officeDocument/2006/relationships/hyperlink" Target="http://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2026-04-19T12:15:43+02:00</dcterms:created>
  <dcterms:modified xsi:type="dcterms:W3CDTF">2026-04-19T12:15:43+02:00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