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opavských Městských sadech a na hřbitově jsou nové informační panely</w:t>
      </w:r>
    </w:p>
    <w:p>
      <w:pPr/>
      <w:r>
        <w:rPr/>
        <w:t xml:space="preserve">Opavané i návštěvníci Městských sadů mají k dispozici nové informační panely. Jde o orientační mapy, na kterých jsou zobrazeny návrhy na pět různě dlouhých běžeckých tras.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“Mají název po významných osobnostech, například paní Kratochvílové. Po té máme vyznačenou stovečku a nebo po mistru Johannu Schösslerovi, který se v podstatě zasloužil o založení městských sadů.”</w:t>
      </w:r>
    </w:p>
    <w:p>
      <w:pPr/>
      <w:r>
        <w:rPr/>
        <w:t xml:space="preserve">Nové orientační mapy najdete například u víceúčelové haly v blízkosti skateparku, u restaurace Na Střelnici a také tady u nové lávky přes řeku Opavu. 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“Je tam například i QR který vás proklikne na nově vzniklou běžeckou aplikaci, kde si budou moci Opavané ukládat své běžecké trasy a inspirovat  tím ostatní." </w:t>
      </w:r>
    </w:p>
    <w:p>
      <w:pPr/>
      <w:r>
        <w:rPr/>
        <w:t xml:space="preserve">Další nová informační cedule byla nainstalována i na Městském hřbitově. 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"Inspirovali jsme se i v jiných městech, kde jsou cedule u hřbitovů, kde jsou napsány významné osobnosti. Udělali jsme to podobně a vybrali jsme 30 zajímavých a významných osobností z kulturního, politického a veřejného života a pak jsme vybrali 30 dalších architektonicky zajímavých hrobů.”</w:t>
      </w:r>
    </w:p>
    <w:p>
      <w:pPr/>
      <w:r>
        <w:rPr/>
        <w:t xml:space="preserve">Návštěvníci tak snadněji najdou hrob například po zakladateli firmy Fidor – Kašparu Fiedorovi nebo po podnikateli Maxu Bredovi, aniž by po hřbitově bloudili.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103/v-opavskych-mestskych-sadech-a-na-hrbitove-jsou-nove-informac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2026-06-30T23:01:48+02:00</dcterms:created>
  <dcterms:modified xsi:type="dcterms:W3CDTF">2026-06-30T23:01:48+02:00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