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27.5.2024,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 hráli nonstop dvanáct hodin</w:t>
      </w:r>
    </w:p>
    <w:p>
      <w:pPr/>
      <w:r>
        <w:rPr/>
        <w:t xml:space="preserve">Bylo 18 hodin a právě byl zahájen jubilejní 20. ročník basketbalové nonstop akce. Tady, v nedávno opravené tělocvičně obchodní akademie Mendelovy střední školy, se bude hrát bez přerušení celou noc, dvanáct hodin v kuse, až do šesti do rána. Předchozí ročníky se obvykle hrálo 24 hodin, při letošní účasti zhruba 45 hráčů se pořadatelé rozhodli pro herní půlmaraton.   </w:t>
      </w:r>
    </w:p>
    <w:p>
      <w:pPr/>
      <w:r>
        <w:rPr>
          <w:b w:val="1"/>
          <w:bCs w:val="1"/>
        </w:rPr>
        <w:t xml:space="preserve">David Žlebek, organizátor akce: </w:t>
      </w:r>
      <w:r>
        <w:rPr/>
        <w:t xml:space="preserve">“Jsme rádi, že tady je spousta nových mladých kluků, hlavně našich studentů, kteří nezažili atmosféru té čtyřiadvacítky, tak si alespoň zkusí přes noc hrát dvanáct hodin. Je daný rozpis, týmy hrají hodinu, pak mají hodinu nebo dvě pauze, záleží jaké je situace, takže mají čas na regeneraci.”   </w:t>
      </w:r>
    </w:p>
    <w:p>
      <w:pPr/>
      <w:r>
        <w:rPr/>
        <w:t xml:space="preserve">Týmy ovšem tvořili nejen současní žáci školy, ale zahrát si mohl přijít vlastně každý, bývalí studenti i jakýkoliv příznivec této sportovní výzvy. Bylo jen nutné se rozhodnout, zda za černý nebo bílý tým, i když i tyto hranice se s postupem noci rozplývaly.</w:t>
      </w:r>
    </w:p>
    <w:p>
      <w:pPr/>
      <w:r>
        <w:rPr>
          <w:b w:val="1"/>
          <w:bCs w:val="1"/>
        </w:rPr>
        <w:t xml:space="preserve">David Žlebek, organizátor akce: </w:t>
      </w:r>
      <w:r>
        <w:rPr/>
        <w:t xml:space="preserve">“Potom v těch pokročilých hodinách, ke konci, už je to jedno, jestli je bílý nebo černý, stejně bude na konci společná fotka, podáme si ruce a jsme rádi, že je to za námi.”    </w:t>
      </w:r>
    </w:p>
    <w:p>
      <w:pPr/>
      <w:r>
        <w:rPr>
          <w:b w:val="1"/>
          <w:bCs w:val="1"/>
        </w:rPr>
        <w:t xml:space="preserve">Zuzana Sorková, účastnice akce: </w:t>
      </w:r>
      <w:r>
        <w:rPr/>
        <w:t xml:space="preserve">“Jsme tady poprvé, doufáme, že to nějak zvládneme, popereme se s tím. Hrají basket asi od sedmi let.”</w:t>
      </w:r>
    </w:p>
    <w:p>
      <w:pPr/>
      <w:r>
        <w:rPr>
          <w:b w:val="1"/>
          <w:bCs w:val="1"/>
        </w:rPr>
        <w:t xml:space="preserve">Petra Drápalová,</w:t>
      </w:r>
      <w:r>
        <w:rPr>
          <w:b w:val="1"/>
          <w:bCs w:val="1"/>
        </w:rPr>
        <w:t xml:space="preserve">účastnice akce: </w:t>
      </w:r>
      <w:r>
        <w:rPr/>
        <w:t xml:space="preserve">“Recept tao, jak vydržet? Budeme se šetřit.” </w:t>
      </w:r>
    </w:p>
    <w:p>
      <w:pPr/>
      <w:r>
        <w:rPr>
          <w:b w:val="1"/>
          <w:bCs w:val="1"/>
        </w:rPr>
        <w:t xml:space="preserve">Tomáš Janíček, účastník akce: </w:t>
      </w:r>
      <w:r>
        <w:rPr/>
        <w:t xml:space="preserve">“Je to poprvé, jsem tu s kamarádem, se kterým jsem dříve hrával basket, ale teď už nehraju.” </w:t>
      </w:r>
    </w:p>
    <w:p>
      <w:pPr/>
      <w:r>
        <w:rPr>
          <w:b w:val="1"/>
          <w:bCs w:val="1"/>
        </w:rPr>
        <w:t xml:space="preserve">Ondřej Plevák, účastník akce: </w:t>
      </w:r>
      <w:r>
        <w:rPr/>
        <w:t xml:space="preserve">“Jdu do toho jen tak pro srandu, ještě mám něco s kotníkem, tak do toho, bohužel, nemůžu jít naplno, takže pro zábavu, ať si užiju ten večer.” </w:t>
      </w:r>
    </w:p>
    <w:p>
      <w:pPr/>
      <w:r>
        <w:rPr>
          <w:b w:val="1"/>
          <w:bCs w:val="1"/>
        </w:rPr>
        <w:t xml:space="preserve">Marek Petrůj, účastník akce: </w:t>
      </w:r>
      <w:r>
        <w:rPr/>
        <w:t xml:space="preserve">“Baví mě hrát basket, ale tohle jsem ještě nikdy nezažil. Ale také mám zraněný kotník a proto nehraju, jen se dívám.”  </w:t>
      </w:r>
    </w:p>
    <w:p>
      <w:pPr/>
      <w:r>
        <w:rPr>
          <w:b w:val="1"/>
          <w:bCs w:val="1"/>
        </w:rPr>
        <w:t xml:space="preserve">Jiří Rešl,</w:t>
      </w:r>
      <w:r>
        <w:rPr>
          <w:b w:val="1"/>
          <w:bCs w:val="1"/>
        </w:rPr>
        <w:t xml:space="preserve">účastník akce:</w:t>
      </w:r>
      <w:r>
        <w:rPr/>
        <w:t xml:space="preserve"> “Já už to hraju letos asi po sedmnácté, takže je to super, vždycky se tady sejde super parta, sejdeme se tady s klukama, je to takové o výdrži. Poslední roky už to není ono, jak jsme starší, a bohužel mladí nehrajou. Ale jinak se na to vždycky všichni těšíme.” </w:t>
      </w:r>
    </w:p>
    <w:p>
      <w:pPr/>
      <w:r>
        <w:rPr>
          <w:b w:val="1"/>
          <w:bCs w:val="1"/>
        </w:rPr>
        <w:t xml:space="preserve">David Žlebek, organizátor akce: </w:t>
      </w:r>
      <w:r>
        <w:rPr/>
        <w:t xml:space="preserve">“Rozhoduje se většinou v té druhé polovině, protože i třeba 150 bodový rozdíl je v podstatě jako nic.” </w:t>
      </w:r>
    </w:p>
    <w:p>
      <w:pPr/>
      <w:r>
        <w:rPr/>
        <w:t xml:space="preserve">Po 12 hodinách hry tedy skór dosáhlo této bodové výše 1267:1123.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3237/basketbal-hrali-nonstop-dvanact-ho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2026-05-11T15:21:47+02:00</dcterms:created>
  <dcterms:modified xsi:type="dcterms:W3CDTF">2026-05-11T15:21:47+02:00</dcterms:modified>
</cp:coreProperties>
</file>

<file path=docProps/custom.xml><?xml version="1.0" encoding="utf-8"?>
<Properties xmlns="http://schemas.openxmlformats.org/officeDocument/2006/custom-properties" xmlns:vt="http://schemas.openxmlformats.org/officeDocument/2006/docPropsVTypes"/>
</file>