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27.5.2024,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Hokejový šampionát se povedl po všech stránkách. Fandové společně sledovali i finálové boje v Praze</w:t>
      </w:r>
    </w:p>
    <w:p>
      <w:pPr/>
      <w:r>
        <w:rPr/>
        <w:t xml:space="preserve">Hokejový šampionát v Praze a Ostravě je za námi. Vítězství našich reprezentantů v čele z Havířovským rodákem Radkem Pastrňákem se stalo jedno z nejúspěšnějších v historii a povedlo se opravdu v mnoha ohledech. Ostrava Aréna byla téměř při všech zápasech naplněná do posledního místečka a kdo se nevešel, fandil přímo ve fanzóně u haly nebo ve své oblíbené hospodě. </w:t>
      </w:r>
    </w:p>
    <w:p>
      <w:pPr/>
      <w:r>
        <w:rPr>
          <w:b w:val="1"/>
          <w:bCs w:val="1"/>
        </w:rPr>
        <w:t xml:space="preserve">fanoušci: </w:t>
      </w:r>
      <w:r>
        <w:rPr/>
        <w:t xml:space="preserve">"Kdo neskáče není Čech."</w:t>
      </w:r>
    </w:p>
    <w:p>
      <w:pPr/>
      <w:r>
        <w:rPr/>
        <w:t xml:space="preserve">Ostrava žila téměř dva týdny hokejem a i po přestěhování šampionátu k bojům o medaile do Prahy, atmosféra vydržela až do finále. Na Masarykově náměstí nechalo vedení města vybudovat fanzónu a fandilo se snad na každém rohu. Zlatá tečka byla pak třešnička na dortu povedeného šampionátu, který má s téměř 798 tisíci fanoušky divácký rekord.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"Ostravská část šampionátu proběhla úplně pohodově a hladce, máme zpětnou vazbu od pořadatelů, fanoušků i organizačního týmu a žádné úplné kotrmelce se nestaly." </w:t>
      </w:r>
    </w:p>
    <w:p>
      <w:pPr/>
      <w:r>
        <w:rPr/>
        <w:t xml:space="preserve">Mistrovství světa 2024 bylo pro Ostravu zřejmě poslední na mnoho let. Navíc Ostrava Aréna už pomalu dosluhuje a bude se stavět hala nová, která bude mít kapacitu jen 7 tisíc diváků, což pořádání šampionátu neumožňuje. MS v hokeji 2025 se odehraje ve Švédsku a v Dánsku.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3238/hokejovy-sampionat-se-povedl-po-vsech-strankach-fandove-spolecne-sledovali-i-finalove-boje-v-pr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2026-05-16T15:58:47+02:00</dcterms:created>
  <dcterms:modified xsi:type="dcterms:W3CDTF">2026-05-16T15:58:47+02:00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