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revitalizace hřiště za Komenského školami, uprostřed bude umělý fotbalový trávník</w:t>
      </w:r>
    </w:p>
    <w:p>
      <w:pPr/>
      <w:r>
        <w:rPr/>
        <w:t xml:space="preserve">Hřiště za školami na Komenského ulici bylo vybudováno v sedmdesátých letech, od té doby na něm neproběhla žádná větší změna. Tedy až do konce letošního dubna,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 Těch studií na tu opravu už byla celá řada, myslím, že první byla někdy v roce 2008, potom 2018, kdy se ten projekt začala připravovat, takže jsem moc ráda, že konečně přišlo k realizaci. Tak samozřejmě, že pro tělesnou výchovu je to jakési omezení, ale já si troufám říct, že jsme schopni vydržet skoro cokoliv s vidinou nového hřiště. my máme dvě tělocvičny, takže jsem na tom relativně dobře.”</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Takže jsme rádi, že se té rekonstrukce konečně dočkáme. Výuku tělesné výchovy teď realizujeme v náhradní prostorách, využíváme naše hřiště v areálu školy a využíváme také pro výuku atletických disciplín hřiště na Lamberku, kdy jsme domluveni s provozovatelem tohoto hřiště.” </w:t>
      </w:r>
    </w:p>
    <w:p>
      <w:pPr/>
      <w:r>
        <w:rPr>
          <w:b w:val="1"/>
          <w:bCs w:val="1"/>
        </w:rPr>
        <w:t xml:space="preserve">Václav Dobrozemský (ODS), 2. místostarosta Nového Jičína: </w:t>
      </w:r>
      <w:r>
        <w:rPr/>
        <w:t xml:space="preserve">“Předmětem rekonstrukce nebo revitalizace, obnovy tohoto areálu bude vybudování umělého víceúčelového trávníku, dále volejbalového a basketbalového hřiště, atletická dráha sektory, dojde k vybudování workoutového hřiště, nezbytného mobiliáře, veřejného osvětlení a taktéž bude rekonstruováno oplocení.”</w:t>
      </w:r>
    </w:p>
    <w:p>
      <w:pPr/>
      <w:r>
        <w:rPr>
          <w:b w:val="1"/>
          <w:bCs w:val="1"/>
        </w:rPr>
        <w:t xml:space="preserve">Stanislav Kopecký (ANO), starosta Nového Jičína: </w:t>
      </w:r>
      <w:r>
        <w:rPr/>
        <w:t xml:space="preserve">“Toto školní hřiště je dlouho připravovaná akce, bohužel, kamenem úrazu vždycky byla přeložka sítí pod touto stavbou. Díky nadstandardním vztahům s SMVaK se nám podařilo vykomunikovat, že většinu nákladů Severomoravské vodovody a kanalizace vzaly na svá bedra. Jedná se téměř o 18 milionů korun, podíl města na vyvložkování kanalizačního řádu byl milion korun.”</w:t>
      </w:r>
    </w:p>
    <w:p>
      <w:pPr/>
      <w:r>
        <w:rPr/>
        <w:t xml:space="preserve">Bezvýkopová oprava kanalizace proběhla v loňském roce. Aktuální rekonstrukce hřiště bude stát 18 milionů bez DPH. </w:t>
      </w:r>
    </w:p>
    <w:p>
      <w:pPr/>
      <w:r>
        <w:rPr>
          <w:b w:val="1"/>
          <w:bCs w:val="1"/>
        </w:rPr>
        <w:t xml:space="preserve">Václav Dobrozemský (ODS), 2. místostarosta Nového Jičína: </w:t>
      </w:r>
      <w:r>
        <w:rPr/>
        <w:t xml:space="preserve">“Původně předpokládaná cena včetně daně byla 30 milionů korun. Nicméně díky úspěšné veřejné zakázce se podařilo vysoutěžit zhotovitele zhruba o osm milionů korun bez daně levnějšího, čili zhruba 18 milionů korun bez daně je ta výsledná částka. Budeme aktuálně podávat žádost o dotaci na Národní sportovní agenturu v rámci Regionální sportovní infrastruktury investice nad 10 milionů korun.”  </w:t>
      </w:r>
    </w:p>
    <w:p>
      <w:pPr/>
      <w:r>
        <w:rPr>
          <w:b w:val="1"/>
          <w:bCs w:val="1"/>
        </w:rPr>
        <w:t xml:space="preserve">Stanislav Kopecký (ANO), starosta Nového Jičína: </w:t>
      </w:r>
      <w:r>
        <w:rPr/>
        <w:t xml:space="preserve">“Toto hřiště bude určeno pro potřeby školy, zároveň bude otevřeno pro širokou veřejnost a je nějaká domluva, že hřiště budou užívat i zapsané spolky a hlavně sportovní kluby.” </w:t>
      </w:r>
    </w:p>
    <w:p>
      <w:pPr/>
      <w:r>
        <w:rPr/>
        <w:t xml:space="preserve">Součástí projektu revitalizace je také vybudování šesti jímek na zadržování dešťové vody, bude tu venkovní sklad pro sportovní potřeby a kryté posezení. Vše má být hotovo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240/zacala-revitalizace-hriste-za-komenskeho-skolami-uprostred-bude-umely-fotbalovy-trav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2026-05-15T22:29:07+02:00</dcterms:created>
  <dcterms:modified xsi:type="dcterms:W3CDTF">2026-05-15T22:29:07+02:00</dcterms:modified>
</cp:coreProperties>
</file>

<file path=docProps/custom.xml><?xml version="1.0" encoding="utf-8"?>
<Properties xmlns="http://schemas.openxmlformats.org/officeDocument/2006/custom-properties" xmlns:vt="http://schemas.openxmlformats.org/officeDocument/2006/docPropsVTypes"/>
</file>