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Nebyli lhostejní a pomohli zraněnému seniorovi. Pětice žáků z Ostravy dostali pochvalu</w:t>
      </w:r>
    </w:p>
    <w:p>
      <w:pPr/>
      <w:r>
        <w:rPr/>
        <w:t xml:space="preserve">Nebyli lhostejní a pomohli. Dvě žákyně osmé třídy a tři  deváťáci si jednou po cestě ze školy všimli chumlu svých spolužáků a šli  zkontrolovat, co se děje. </w:t>
      </w:r>
    </w:p>
    <w:p>
      <w:pPr/>
      <w:r>
        <w:rPr>
          <w:b w:val="1"/>
          <w:bCs w:val="1"/>
        </w:rPr>
        <w:t xml:space="preserve">Matěj Uhrák, jeden ze zachránců</w:t>
      </w:r>
      <w:r>
        <w:rPr/>
        <w:t xml:space="preserve">: „Viděli  jsme tam staršího pána ležet na zemi a řekli jsme si, že by bylo asi potřeba  něco udělat. Někteří se tam i smáli ti naši spolužáci, tak jsme jim řekli ať  jdou pryč a radši to neřeší a přebrali jsme to a začali jsme mu pomáhat. Začali  jsme tak, že jsme ho zvedli na patník, který byl blízko, potom jsme zjistili,  kde je jeho bydliště  a šli jsme tam  zazvonit, jestli nemá někoho doma. Když jsme zjistili, že nikoho doma nemá, tak  šel Honza koupit nějakou vodu, protože prý na tom slunci ležel už 30 minut.“</w:t>
      </w:r>
    </w:p>
    <w:p>
      <w:pPr/>
      <w:r>
        <w:rPr/>
        <w:t xml:space="preserve">Poté, co si všimnuli zranění muže na hlavě a koleni,  zavolali sanitku a vyčkali na příjezd záchranářů.</w:t>
      </w:r>
    </w:p>
    <w:p>
      <w:pPr/>
      <w:r>
        <w:rPr>
          <w:b w:val="1"/>
          <w:bCs w:val="1"/>
        </w:rPr>
        <w:t xml:space="preserve">Lukáš Humpl,</w:t>
      </w:r>
      <w:r>
        <w:rPr>
          <w:b w:val="1"/>
          <w:bCs w:val="1"/>
        </w:rPr>
        <w:t xml:space="preserve">mluvčí ZZS MS kraje:</w:t>
      </w:r>
      <w:r>
        <w:rPr>
          <w:i w:val="1"/>
          <w:iCs w:val="1"/>
        </w:rPr>
        <w:t xml:space="preserve"> „Muž  byl v seniorském věku, za jeho zdravotními obtížemi stála interní  onemocnění a také horší pohyblivost. Nebyl sice v přímém ohrožení života,  ale rozhodnutí žáků pomoci mu je naprosto nutné hodnotit jako správné.“</w:t>
      </w:r>
    </w:p>
    <w:p>
      <w:pPr/>
      <w:r>
        <w:rPr/>
        <w:t xml:space="preserve">Poděkování se jim dostalo nejen od záchranářů, ale i vedení  školy a starosty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„Protože  se zachovali naprosto schválně a nebyli lhostejní ke svému okolí, k lidem  v okolí a věřím, že nebudou lhostejní ani ke svým spolužákům. A to je  dobře, že i nastupující generace má oči otevřené a umí se správně zachovat  v situacích, které to vyžadují.“</w:t>
      </w:r>
    </w:p>
    <w:p>
      <w:pPr/>
      <w:r>
        <w:rPr>
          <w:b w:val="1"/>
          <w:bCs w:val="1"/>
        </w:rPr>
        <w:t xml:space="preserve">Miloš Kosík, ředitel, ZŠ B. Dvorského</w:t>
      </w:r>
      <w:r>
        <w:rPr/>
        <w:t xml:space="preserve">:  „Musím  říct, že k tomu nabádáme i formou edukativní, kdy máme spoustu  edukativních programů jako Den zdraví, výpomoc Červeného kříže, záchrannou  službu a chodí tady k nám učit děti, jak by se měly právě v těchto  situacích zachovat.“</w:t>
      </w:r>
    </w:p>
    <w:p>
      <w:pPr/>
      <w:r>
        <w:rPr/>
        <w:t xml:space="preserve">    Zraněný senior se   díky příkladnému postupu žáků vrátil do plnohodnotného života. </w:t>
      </w:r>
      <w:r>
        <w:rPr>
          <w:i w:val="1"/>
          <w:iCs w:val="1"/>
        </w:rPr>
        <w:t xml:space="preserve">Laická  první pomoc má často nesmírný význam pro přežití pacienta, a to zejména v  situacích, kdy je dotyčný bezprostředně ohrožen na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246/nebyli-lhostejni-a-pomohli-zranenemu-seniorovi-petice-zaku-z-ostravy-dostali-poch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