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zahájilo práce na rekonstrukci kruhového objezdu na Bludovickém kopci</w:t>
      </w:r>
    </w:p>
    <w:p>
      <w:pPr/>
      <w:r>
        <w:rPr/>
        <w:t xml:space="preserve">Na velmi frekventované silnici I/11 v Havířově se opravuje povrch kruhového objezdu na vrcholu Bludovického kopce. Práce jsou rozděleny do pěti dnů.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"Oprava nerovností silnice číslo 11 vyjde přibližně na 2,8 milionu korun. Práce proběhnou za kyvadlového provozu střídaného s uzavírkami silnic nižších tříd. Po jednání s dopravcem bude přizpůsoben zároveň i jízdní řád linkových autobusů.”</w:t>
      </w:r>
    </w:p>
    <w:p>
      <w:pPr/>
      <w:r>
        <w:rPr/>
        <w:t xml:space="preserve">Jelikož se jedná o frekventovanou komunikaci, po které jezdí až 19 tisíc aut denně, město žádá o respektování značení.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“Co se týká objízdných tras, jsou značené, jsou připravené. Objízdná trasa napojení silnice 3. třídy povede přes Životice a dále směrem na Havířov a z druhé strany ta objízdná trasa bude vedena přes Horní Bludovice, Životice směrem na Bludovice. Autobusová doprava bude pokud možno zachována. Dochází k přemístění autobusových zastávek. To znamená, je třeba reflektovat posunutí autobusových zastávek, které budou dotčené tou úpravou kruhového objezdu. Já věřím, že celá ta akce bude rychle hotová a měli bychom končit 1. 6. Všechny ty tři fáze by měly být v tom čase hotovy. Kdyby se něco změnilo, budeme aktuálně informovat. Prosím o respektování dopravního značení. Děkuji za ohleduplnost občanů.”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259/rsd-zahajilo-prace-na-rekonstrukci-kruhoveho-objezdu-na-bludovickem-ko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2026-04-28T20:31:45+02:00</dcterms:created>
  <dcterms:modified xsi:type="dcterms:W3CDTF">2026-04-28T20:31:45+02:00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