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včely budou mít pořádný výhled. Úly mají pod věží radnice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272/ostravske-vcely-budou-mit-poradny-vyhled-uly-maji-pod-vez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