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ZUŠka vytvořila v městském parku unikátní uměleckou scénu</w:t>
      </w:r>
    </w:p>
    <w:p>
      <w:pPr/>
      <w:r>
        <w:rPr/>
        <w:t xml:space="preserve">ZUŠka jako na dlani - to byl novojičínský vstup v rámci celorepublikového festivalu ZUŠ Open, který vnesl do městského parku jedinečnou pohodovou atmosféru za zvuků melodií, které se linuly z nejrůznějších hudebních nástrojů.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”Asi nové je to, že jsme začali vyučovat harfu, máme už tři  žákyně, a harfu jsme sem přinesli naši školní cvičnou, které je menší než ta koncertní.”</w:t>
      </w:r>
    </w:p>
    <w:p>
      <w:pPr/>
      <w:r>
        <w:rPr/>
        <w:t xml:space="preserve">Tato akce tedy byla největší komplexní prezentací oborů základní umělecké školy, speciálně na ni byly pozvány děti z mateřských škol a prvního stupně škol základních. 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</w:t>
      </w:r>
    </w:p>
    <w:p>
      <w:pPr/>
      <w:r>
        <w:rPr/>
        <w:t xml:space="preserve">Talentové zkoušky do základní umělecké školy na následující školní rok se budou konat od 19. do 21. června, na webu ZUŠky je odkaz, prostřednictvím kterého si lze konkrétní termín a obor nebo hudební nástroj zarezervovat.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90/zuska-vytvorila-v-mestskem-parku-unika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2026-05-09T13:27:08+02:00</dcterms:created>
  <dcterms:modified xsi:type="dcterms:W3CDTF">2026-05-09T13:27:08+02:00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