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SZŠ Karviná zažili Badatelský den na Karvinském moři</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"S vyučujícími přírodovědných oborů jsme se snažili zatraktivnit výuku hlavně pro obor Zdravotnické lyceum.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p>
    <w:p>
      <w:pPr/>
      <w:r>
        <w:rPr>
          <w:b w:val="1"/>
          <w:bCs w:val="1"/>
        </w:rPr>
        <w:t xml:space="preserve">Monika Tomalová, studentka SZŠ Karviná:</w:t>
      </w:r>
      <w:r>
        <w:rPr/>
        <w:t xml:space="preserve"> "Na tom hustoměru se ukazuje jiné číslo podle hustoty. Ve finále je slaná hustší jak sladká."</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Když je zemědělský průmysl, tak z toho se pak ty dusičnany dostávají do vody, ale tím, že Karvinské moře je jakoby izolováno od toho, tak tady není.” </w:t>
      </w:r>
    </w:p>
    <w:p>
      <w:pPr/>
      <w:r>
        <w:rPr/>
        <w:t xml:space="preserve">A zjišťovalo se rovnou i pH Karvinského moře. </w:t>
      </w:r>
    </w:p>
    <w:p>
      <w:pPr/>
      <w:r>
        <w:rPr>
          <w:b w:val="1"/>
          <w:bCs w:val="1"/>
        </w:rPr>
        <w:t xml:space="preserve">Laura Kamenská, studentka SZŠ Karviná: "</w:t>
      </w:r>
      <w:r>
        <w:rPr/>
        <w:t xml:space="preserve">Máme tady soupravu, odebereme vodu z Karvinského moře a pomocí takových papírků, které tam namočíme, tak se nám to zbarví do nějaké barvy a podle škály se zjišťuje pH. Ideální pH je mezi 7 a  8 a nám vyšlo 7,5.” </w:t>
      </w:r>
    </w:p>
    <w:p>
      <w:pPr/>
      <w:r>
        <w:rPr/>
        <w:t xml:space="preserve">Studenti si pro zpestření vyzkoušeli i další pokusy.</w:t>
      </w:r>
    </w:p>
    <w:p>
      <w:pPr/>
      <w:r>
        <w:rPr>
          <w:b w:val="1"/>
          <w:bCs w:val="1"/>
        </w:rPr>
        <w:t xml:space="preserve">Matyáš Marcol, student SZŠ Karviná</w:t>
      </w:r>
      <w:r>
        <w:rPr/>
        <w:t xml:space="preserve">: "Momentálně pracujeme na plynové lanovce, která bude fungovat na principu, že zapálíme ethanola a vlastně nám to pak tady po drátku bude cestovat.”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 popsat jejich adaptace ke způsobu života a  dozvědět se něco o tomto místě. Nejčastěji objevují plovatku bahenní, volavku obecnou a další druhy.”</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92/studenti-szs-karvina-zazili-badatelsky-den-na-karvinskem-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2026-04-07T23:10:23+02:00</dcterms:created>
  <dcterms:modified xsi:type="dcterms:W3CDTF">2026-04-07T23:10:23+02:00</dcterms:modified>
</cp:coreProperties>
</file>

<file path=docProps/custom.xml><?xml version="1.0" encoding="utf-8"?>
<Properties xmlns="http://schemas.openxmlformats.org/officeDocument/2006/custom-properties" xmlns:vt="http://schemas.openxmlformats.org/officeDocument/2006/docPropsVTypes"/>
</file>