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uspořádala pro děti Den otevřených dveří, připojily se ostatní složky IZS</w:t>
      </w:r>
    </w:p>
    <w:p>
      <w:pPr/>
      <w:r>
        <w:rPr/>
        <w:t xml:space="preserve">Práce se služebními psy se stala opět nejoblíbenější ukázkou v rámci oslavy Dne dětí, kterou připravila havířovská městská policie se složkami IZS. K vidění byly také komentované prohlídky mobilní služebny, výzbroje a výstroje policistů a či služebních vozidel.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"My se samozřejmě snažíme celou tu akci vést v pozitivním duchu, aby získaly kladný vztah za nás tedy k městské policii a k PČR tak, aby se nebály s námi diskutovat, řekly nám své problémy.”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tu viděla karavan, auta a ještě ten stan. Líbilo se mi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nejvíce líbilo, jak ten pes kousal toho pána. A viděli jsme tady spoustu věcí. A všechno se mi tady líbilo. A já mám rád psy, takže se mi to taky líbilo.”</w:t>
      </w:r>
    </w:p>
    <w:p>
      <w:pPr/>
      <w:r>
        <w:rPr/>
        <w:t xml:space="preserve">Stejně atraktivní program připravili pro děti i profesionální hasiči. </w:t>
      </w:r>
    </w:p>
    <w:p>
      <w:pPr/>
      <w:r>
        <w:rPr>
          <w:b w:val="1"/>
          <w:bCs w:val="1"/>
        </w:rPr>
        <w:t xml:space="preserve">Pavel Budina, velitel stanice HZS MSK Havířov:</w:t>
      </w:r>
      <w:r>
        <w:rPr/>
        <w:t xml:space="preserve">  Pro děti je to atraktivní, když si mohou sáhnout na hadici, stříknout s vodou. Pak samozřejmě ukázky vyprošťování u dopravních nehod. Také jsme si připravili ukázky vozidel, která používáme pro zásahy."</w:t>
      </w:r>
    </w:p>
    <w:p>
      <w:pPr/>
      <w:r>
        <w:rPr/>
        <w:t xml:space="preserve">Den otevřených dveří se konal po tři dny. Celkem do areálu přišlo přes tisíc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25/mp-v-havirove-usporadala-pro-deti-den-otevrenych-dveri-pripojily-se-ostatni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2026-10-22T21:11:57+02:00</dcterms:created>
  <dcterms:modified xsi:type="dcterms:W3CDTF">2026-10-22T21:11:57+02:00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