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bytových jednotek pro seniory v Horní Suché značně pokročila</w:t>
      </w:r>
    </w:p>
    <w:p>
      <w:pPr/>
      <w:r>
        <w:rPr/>
        <w:t xml:space="preserve">Poptávka po obecním bydlení ze strany seniorů v Horní Suché byla už tak velká, že se radnice rozhodla vyčlenit ze svého rozpočtu přes 40 milionů korun a na vlastním pozemku zahájila výstavbu malometrážních bytů v rodinných domech.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“O tento typ bydlení si myslím, že bude ještě velký zájem, protože by tady měli bydlet senioři, kteří ještě nejsou v tom věku, že by potřebovali péči, dokáží se ještě o sebe postarat, ale současné bydlení je pro ně třeba velké, finančně nedostupné atd.”</w:t>
      </w:r>
    </w:p>
    <w:p>
      <w:pPr/>
      <w:r>
        <w:rPr>
          <w:b w:val="1"/>
          <w:bCs w:val="1"/>
        </w:rPr>
        <w:t xml:space="preserve">Tomáš Goceliak, stavbyvedoucí: </w:t>
      </w:r>
      <w:r>
        <w:rPr/>
        <w:t xml:space="preserve">"Nacházíme se v různých fázích výstavby. Na prvním domě už začínáme střešní plášť, na druhém domě začínáme s rozvody elektroinstalace a zdravotechniky a na třetím domě se dostáváme do fáze betonování věnců. Každý ten byt bude mít rozlohu zhruba 50 metrů čtverečních. Součástí bytů je kuchyň, obývací pokoj a ložnice. Co se týče sociálního zařízení, tak jsou přizpůsobeny pro imobilní občany.”</w:t>
      </w:r>
    </w:p>
    <w:p>
      <w:pPr/>
      <w:r>
        <w:rPr/>
        <w:t xml:space="preserve">Rada obce již stanovila určité podmínky pro budoucí zájemce. O ceně nájemného budou ještě jednat zastupitelé.</w:t>
      </w:r>
    </w:p>
    <w:p>
      <w:pPr/>
      <w:r>
        <w:rPr>
          <w:b w:val="1"/>
          <w:bCs w:val="1"/>
        </w:rPr>
        <w:t xml:space="preserve">Martin Adamiec (BEZPP), místostarosta Horní Suché: </w:t>
      </w:r>
      <w:r>
        <w:rPr/>
        <w:t xml:space="preserve">“Tyto domy by měly být velmi energeticky úsporné. To bydlení by tady mělo být fakticky za minimální peníze, co se týká energií. A samozřejmě to nemůže být úplně sociální bydlení, protože ta investice byla poměrně vysoká.”</w:t>
      </w:r>
    </w:p>
    <w:p>
      <w:pPr/>
      <w:r>
        <w:rPr/>
        <w:t xml:space="preserve">Zájem ze strany seniorů o bydlení je velký. Proto obec nevylučuje, že by připravila do budoucna další projekt.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3329/vystavba-bytovych-jednotek-pro-seniory-v-horni-suche-znacne-pokr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2026-07-26T01:12:08+02:00</dcterms:created>
  <dcterms:modified xsi:type="dcterms:W3CDTF">2026-07-26T01:12:08+02:00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