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trápí vandalové. Ničí herní prvky, lavičky i zeleň</w:t>
      </w:r>
    </w:p>
    <w:p>
      <w:pPr/>
      <w:r>
        <w:rPr/>
        <w:t xml:space="preserve">Dětský ráj II na okraji Sadů Dr. Milady Horákové  v Ostravě. Místo s unikátním herním prvkem, který byl vyrobený jako  jediný v Česku, speciálně pro Ostravu. Nedávno si ho bohužel vybrali za  svůj cíl vandalové.</w:t>
      </w:r>
    </w:p>
    <w:p>
      <w:pPr/>
      <w:r>
        <w:rPr>
          <w:b w:val="1"/>
          <w:bCs w:val="1"/>
        </w:rPr>
        <w:t xml:space="preserve">Martina Kittnerová, mistr provozovny veřejné  zeleně, TS MOaP:</w:t>
      </w:r>
      <w:r>
        <w:rPr/>
        <w:t xml:space="preserve"> "V každém roce jsou prováděny hlavní roční kontroly všech  dětských zařízení v obvodě Moravská Ostrava Přívoz. S tím, že na  základě těchto revizí my vždycky zjistíme, jaké jsou problémy na těchto  jednotlivých dětských zařízeních."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"Řešíme hodně problémů s vandalismem. Ať už na našem  inventáři, tak třeba i na zeleni. Tady byl problém s tím, že nám vandalové založili požár  v dětských prvcích a museli jsme vyměnit podlahy."</w:t>
      </w:r>
    </w:p>
    <w:p>
      <w:pPr/>
      <w:r>
        <w:rPr>
          <w:b w:val="1"/>
          <w:bCs w:val="1"/>
        </w:rPr>
        <w:t xml:space="preserve">Martina Kittnerová, mistr provozovny veřejné  zeleně, TS MOaP:</w:t>
      </w:r>
      <w:r>
        <w:rPr/>
        <w:t xml:space="preserve"> "Vlivem požáru došlo k vyhoření asi šesti podlah. Museli  jsme zajistit opravu, samozřejmě v prvé řadě jsme museli všechno  demontovat, zajistit celou herní sestavu proti vstupu. A postupně musely být  vyrobeny všechny ty podlahy."</w:t>
      </w:r>
    </w:p>
    <w:p>
      <w:pPr/>
      <w:r>
        <w:rPr/>
        <w:t xml:space="preserve">Oprava vyšla na pár desítek tisíc korun. Nyní už je herní  prvek opět funkční a plně přístupný pro děti. Obvod ale řeší problémy i na  jiných místech. 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"Máme třeba i problém v lokalitách, jako je park  Železárenská, tam nám pravděpodobně bezdomovci, nevíme přesně, kdo to byl. Tak  nám zničili prakticky všechny lavičky. Ale potýkáme se i s vandalismem na  zeleni, třeba na stromech. Kdy nám lidé odřezávají takzvané úvazy."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"Ty lidské síly a peníze bychom mohli určitě využít úplně  jinak než opravami po vandalech."</w:t>
      </w:r>
    </w:p>
    <w:p>
      <w:pPr/>
      <w:r>
        <w:rPr/>
        <w:t xml:space="preserve">Náklady na opravy poškozených dětských zařízení, laviček i  odpadkových košů, dosahují ročně v Moravské Ostravě a Přívozu až 180 tisíc 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3334/centrum-ostravy-trapi-vandalove-nici-herni-prvky-lavicky-i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2026-10-20T00:40:11+02:00</dcterms:created>
  <dcterms:modified xsi:type="dcterms:W3CDTF">2026-10-20T00:40:11+02:00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