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zatraktivnily nové květináče s rostlinami a stromy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 Stromy jsou košaté, mají konstrukci, takže udělají i přirozené ostínění. Věřím, že se to bude veřejnosti líbit, protože ta zeleň je důležitá a nemáme všude možnost ji mít vysazenou byť máme v širším centru hodně parků.”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 to tu fakt pěkné, je to oživené moc. Jako nechodím tady často, ale jak jsem se teďka dívala, tak je to takové veselejší a je to pěknější než jako kdyby tady byly holé stromy. Myslím si, že když je někdo smutný, tak je to úplně veselejší, že je to úplně rozveselí.”</w:t>
      </w:r>
    </w:p>
    <w:p>
      <w:pPr/>
      <w:r>
        <w:rPr/>
        <w:t xml:space="preserve">“V tom sedím, jsem čekal nějaké dřevěné latě nebo něco takového, dřevo. Jinak to je pěkné, je to změna zase samozřejmě. Úplně jinak to tady vypadá.”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“Mezi trhy máme trochu specifikum, Tam jsou udělané květníky společně s takovými vlastně lavičkami, které jsou na betonové konstrukci a je tam vlastně na zemi znázorněná historická linie těch původních domů, takže lidé se můžou podívat, jak to kdysi ve městě vypadalo.”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</w:t>
      </w:r>
    </w:p>
    <w:p>
      <w:pPr/>
      <w:r>
        <w:rPr>
          <w:b w:val="1"/>
          <w:bCs w:val="1"/>
        </w:rPr>
        <w:t xml:space="preserve">Petr Stanjura, architekt města Opavy: “</w:t>
      </w:r>
      <w:r>
        <w:rPr/>
        <w:t xml:space="preserve">Všechno je poměrně dobře viditelné, tak jsme se rozhodli, že ho zpřístupníme veřejnosti.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36/centrum-opavy-zatraktivnily-nove-kvetinace-s-rostlinami-a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2026-04-07T23:10:32+02:00</dcterms:created>
  <dcterms:modified xsi:type="dcterms:W3CDTF">2026-04-07T23:10:32+02:00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