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5.6.2024, 09:50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Benefiční koncert Centra pro rodinu a sociální péče, vystoupili Lash & Grey, Michal Žáček a Benda Quartet</w:t></w:r></w:p><w:p><w:pPr/><w:r><w:rPr/><w:t xml:space="preserve">Benefiční koncert pro Centrum pro rodinu a sociální péči. Na pódiu se ve společném koncertě představil ostravský saxofonista a flétnista a také patron Centra Michal Žáček. Spolu s ním komorní soubor Janáčkovy filharmonie Ostrava Benda Quartet a především slovenské jazz-soulové duo Lash & Grey. </w:t></w:r></w:p><w:p><w:pPr/><w:r><w:rPr><w:b w:val="1"/><w:bCs w:val="1"/></w:rPr><w:t xml:space="preserve">Michal Žáček, saxofonista a flétnista</w:t></w:r><w:r><w:rPr/><w:t xml:space="preserve">: “Já to pozadí centra znám dost důvěrně, takže do toho jsem šel okamžitě a stejně jako je i pro Ondráška, to jsou věci, které jsou transparentní a do toho jdu.” </w:t></w:r></w:p><w:p><w:pPr/><w:r><w:rPr><w:b w:val="1"/><w:bCs w:val="1"/></w:rPr><w:t xml:space="preserve">Kristin Lash, zpěvačka Lash & Grey</w:t></w:r><w:r><w:rPr/><w:t xml:space="preserve">: “Já mám obecně ráda zpívat v kostele, takže pro mě je to takový svátek, ta atmosféra je nezaměnitelná. Bylo tady hezké propojení s lidmi, je to i o tom, že my jim něco dáváme, ale ti lidé by měli něco dát nazpět, mělo by tam být to spojení. A to se stalo. Já jsem velmi naplněná a budu z toho žít několik dní. Bez toho by to nešlo, kdyby to byla jednostranná akce, takže bylo to velmi krásně. Jsem moc ráda, že jsme mohli zahrát naši hudbu.” </w:t></w:r></w:p><w:p><w:pPr/><w:r><w:rPr/><w:t xml:space="preserve">Výtěžek koncertu chce Centrum pro rodinu a sociální péče použít na rekonstrukci nového domu. Ten by měl být dokončen v červnu příštího roku. </w:t></w:r></w:p><w:p><w:pPr/><w:r><w:rPr><w:b w:val="1"/><w:bCs w:val="1"/></w:rPr><w:t xml:space="preserve">Marek Schneider, ředitel, Centrum pro rodinu a sociální péči, z.s.</w:t></w:r><w:r><w:rPr/><w:t xml:space="preserve">: “Celý projekt je koncipován na 57 milionů korun. Velká část se podařila získat z minulého roku, z adventních koncertů a sbírek. Také to má spojitost s tím, jak dopadnou vícepráce a jak celá ta závěrečná část stavby bude probíhat. Jsme v očekávání, co přijde.” </w:t></w:r></w:p><w:p><w:pPr/><w:r><w:rPr><w:b w:val="1"/><w:bCs w:val="1"/></w:rPr><w:t xml:space="preserve">Martin David, biskup ostravsko-opavské diecéze</w:t></w:r><w:r><w:rPr/><w:t xml:space="preserve">: “Centrum pro rodinu je tady víc než 30 let a za tu dobu udělalo obrovský kus práce pro rodiny nejen v Ostravě, ale v celém Moravskoslezském kraji.” </w:t></w:r></w:p><w:p><w:pPr/><w:r><w:rPr><w:b w:val="1"/><w:bCs w:val="1"/></w:rPr><w:t xml:space="preserve">Jiří Navrátil (KDU-ČSL), náměstek hejtmana Moravskoslezského kraje pro sociální oblast</w:t></w:r><w:r><w:rPr/><w:t xml:space="preserve">: “Je to jeden z poskytovatelů na území našeho kraje, který je velkou součástí všech služeb, které jsou na území kraje a musím říct, že bez nich bychom si opravdu nedokázali poradit v některých obtížných situacích, ať už to jsou rodinné vztahy nebo vztahy v rodinách, kde je osoba se zdravotním postižením.”</w:t></w:r></w:p><w:p><w:pPr/><w:r><w:rPr><w:b w:val="1"/><w:bCs w:val="1"/></w:rPr><w:t xml:space="preserve">Jakob Grey, kytarista Lash & Grey</w:t></w:r><w:r><w:rPr/><w:t xml:space="preserve">: “Je to velmi krásné poslání, je to velmi důležité a já osobně to velmi respektuji a vážím si toho, že takoví lidé jsou a jsou ochotní takové věci dělat, protože je to velmi náročné při svých starostech ještě myslet na druhé, takže je to obdivuhodné.”</w:t></w:r></w:p><w:p><w:pPr/><w:r><w:rPr><w:b w:val="1"/><w:bCs w:val="1"/></w:rPr><w:t xml:space="preserve">Kristin Lash, zpěvačka Lash & Grey</w:t></w:r><w:r><w:rPr/><w:t xml:space="preserve">: “A jsme strašně rádi, že jsme dnes mohli zahrát naši hudbu pro tyto krásné lidi.”</w:t></w:r></w:p><w:p><w:pPr/><w:r><w:rPr/><w:t xml:space="preserve">{{souvisejici-clanek-"11000043375"}}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388/beneficni-koncert-centra-pro-rodinu-a-socialni-pece-vystoupili-lash--grey-michal-zacek-a-benda-quart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2026-04-21T02:56:01+02:00</dcterms:created>
  <dcterms:modified xsi:type="dcterms:W3CDTF">2026-04-21T02:56:01+02:00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