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Loni brambora, letos získali novojičínští školáci republikové stříbro</w:t>
      </w:r>
    </w:p>
    <w:p>
      <w:pPr/>
      <w:r>
        <w:rPr/>
        <w:t xml:space="preserve">Takové přivítání připravili pro dvanáctku úspěšných hráčů vybíjené z novojičínské Základní školy Jubilejní jejich spolužáci. Třídní učitelka jim upekla dort. Svůj velký úspěch, stříbrné medaile, vybojovali v republikovém finále mezi 16 nejlepšími týmy z českých škol.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“Soutěž pod záštitou Asociace školních sportovních klubů ve vybíjené v otevřené kategorii je určena pro žáky prvního stupně. Letošní tým je tvořen z nových žáků, ale čtyři jsou ti, kteří už byli i v loňském kole republikovém. Postupoval od okrskového, okresního, přes krajské kolo až do republikového finále v Liberci.”      </w:t>
      </w:r>
    </w:p>
    <w:p>
      <w:pPr/>
      <w:r>
        <w:rPr/>
        <w:t xml:space="preserve">Tam našel jediného přemožitele, celek z Kroměříže, se kterým prohrál jen o dva vybité hráče.  </w:t>
      </w:r>
    </w:p>
    <w:p>
      <w:pPr/>
      <w:r>
        <w:rPr>
          <w:b w:val="1"/>
          <w:bCs w:val="1"/>
        </w:rPr>
        <w:t xml:space="preserve">Šimon Hába, 5. A, ZŠ Jubilejní: </w:t>
      </w:r>
      <w:r>
        <w:rPr/>
        <w:t xml:space="preserve">“Když jsme postoupil mezi poslední čtyři, tak už jsme si na to věřili, že musíme být první nebo aspoň druzí. Vybíjená mě hodně baví a hlavně dělám házenou, takže hodně sportuju.”</w:t>
      </w:r>
    </w:p>
    <w:p>
      <w:pPr/>
      <w:r>
        <w:rPr>
          <w:b w:val="1"/>
          <w:bCs w:val="1"/>
        </w:rPr>
        <w:t xml:space="preserve">Martin Hrachovec, 5. A, ZŠ Jubilejní:</w:t>
      </w:r>
      <w:r>
        <w:rPr/>
        <w:t xml:space="preserve"> “Já mám z toho velkou radost, protože jsem TOP 3. Nejtěžší soupeř byl Kroměříž.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“Loni jsme slavili bramborovou medaili s tím, že je to opravdu velký úspěch v republikovém finále. A letos se teda podařilo unikátní druhé místo, což je bezvadné.” </w:t>
      </w:r>
    </w:p>
    <w:p>
      <w:pPr/>
      <w:r>
        <w:rPr/>
        <w:t xml:space="preserve">Samotná trenérka si na svých svěřencích, 11 chlapcích a jedné dívce, cení nejen jejich bojovnosti a odhodlání, ale také přístupu fair play, který je ve vybíjené klíčový.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17/loni-brambora-letos-ziskali-novojicinsti-skolaci-republikove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2026-05-17T05:03:34+02:00</dcterms:created>
  <dcterms:modified xsi:type="dcterms:W3CDTF">2026-05-17T05:03:34+02:00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