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Poštovní ulice by s nadsázkou mohla být elektronická</w:t>
      </w:r>
    </w:p>
    <w:p>
      <w:pPr/>
      <w:r>
        <w:rPr/>
        <w:t xml:space="preserve">Na Poštovní ulici ve Studénce byla slavnostně otevřena nová výrobní hala společnosti MSV elektronika. Ta pro tyto potřeby zrekonstruovala budovu bývalé pekárny, která již roky chátrala. Už v roce 2007 stejná společnost opravila a začala využívat sousední areál bývalé pošty </w:t>
      </w:r>
    </w:p>
    <w:p>
      <w:pPr/>
      <w:r>
        <w:rPr>
          <w:b w:val="1"/>
          <w:bCs w:val="1"/>
        </w:rPr>
        <w:t xml:space="preserve">Radek Škrobánek, generální ředitel MSV elektronika: </w:t>
      </w:r>
      <w:r>
        <w:rPr/>
        <w:t xml:space="preserve">“Následně jsem v roce 2015 zkolaudovali budovu, která je na druhé straně, to je bývalá kartonáž, a tuto budovu jsme zkolaudovali v tomto roce, na její rekonstrukci jsme začali před rokem a půl. Takže my tady postupně na ulici Poštovní zvedáme kapacitu výroby a dokonce už jsem si dělali srandu s panem starostou Studénky, že by bylo vhodné tu ulici přejmenovat z Poštovní na Elektronickou.”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“Tenhle prostor bývalé pekárny dlouhé roky chátral, byl nevyužitý a s postupem času i hyzdil tuhle část města. Jsme rádi, že společnost, která tady působí, že koupila tenhle prostor, dokázala ho zrenovovat a v podstatě zachovává pracovní místa ve Studénce, protože je jednou z velmi významných společností, které na území města způsobí.”           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“Pro mě je MSV elektronika osobní srdcovka, protože jsem v roce 2001 založil firmu a už v roce 2002 mi tady vyráběli první stovky čtečky, takže já s nimi mám takový obchodní vztah již více než dvacetiletý. To je takový osobní pohled. A ten krajský, to je jasné, prostě elektronizace celé společnosti je to, co hýbe, a ten, kdo to vyrábí, ten má tu přidanou hodnotu. Protože tam, kde se to vyrábí, tam jsou ty peníze. A pokud se tady dělá i vývoj a i výroba, tak ty peníze zůstanou ve Studénce, případně v kraji, případně v republice. Takže za mě to je přesně ten příklad, který je hodný následování, nezvat tady asijské a jiné montovny, ale pokusit se ty věci navrhovat a vyrábět tady.”</w:t>
      </w:r>
    </w:p>
    <w:p>
      <w:pPr/>
      <w:r>
        <w:rPr/>
        <w:t xml:space="preserve">Společnost MSV elektronika zaměstnává okolo 190 lidí. Přímo v nové halu pracuje zhruba 50 lidí. Řadí se tak k nejdůležitějším zaměstnavatelům ve městě.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“Mezi nejvýznamnější zaměstnavatelé jednoznačně patří část bývalé Vagonky MSV Metal, se kterou tak= úzce spolupracujeme, pak je to MSV elektronika, pak to jsou další části té bývalé Vagonky. Je to ale i 4ever, který nesouvisí s tou vagonovou, je to výrobna kola, ale v podstatě i tyto  společnosti tady působí a jsou významné. My jsme rádi, že podporují v nemalé míře i volnočasové aktivity na území města a právě proto jsme rádi, že ta spolupráce i mezi vedením města a těmito společnostmi funguje.”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442/postovni-ulice-by-s-nadsazkou-mohla-byt-elektro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2026-06-28T02:54:34+02:00</dcterms:created>
  <dcterms:modified xsi:type="dcterms:W3CDTF">2026-06-28T02:54:34+02:00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