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10.6.2024,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a studenti z Frýdlantu nad Ostravicí byli ocenění za výbornou reprezentaci města</w:t>
      </w:r>
    </w:p>
    <w:p>
      <w:pPr/>
      <w:r>
        <w:rPr>
          <w:b w:val="1"/>
          <w:bCs w:val="1"/>
        </w:rPr>
        <w:t xml:space="preserve">Helena Pešatová (Pro Frýdlant), senátorka, starostka Frýdlantu nad Ostravicí:</w:t>
      </w:r>
      <w:r>
        <w:rPr/>
        <w:t xml:space="preserve"> “Jako každoročně se letos scházíme v Janáčkově síni, v místě, kde probíhají slavnostní akce města, a to za účelem, abychom ocenili nejlepší žáky a studenty škol, které navštěvují nebo které jsou na území města. Já jsem velice ráda, že těch dětí, které mohu vyznamenat a ocenit, je stále více a více. Jsou to ti, kteří se účastní krajských, celostátních a mezinárodních olympiád a soutěží. Dosahují perfektních výsledků, jak b přírodovědných soutěžích, humanitních, jsou to vynikající sportovci, umělci. Takže je mi dneska ctí tady přivítat všechny tyto děti a poděkovat jim za reprezentaci nejen našich škol, ale taky města. Věřím, že i o prázdninách třeba jejich úsilí nebude polevovat a budou moci na svých koníčcích pracovat dále."</w:t>
      </w:r>
    </w:p>
    <w:p>
      <w:pPr/>
      <w:r>
        <w:rPr/>
        <w:t xml:space="preserve">{{souvisejici-clanek-"11000043466"}}</w:t>
      </w:r>
    </w:p>
    <w:p>
      <w:pPr/>
      <w:r>
        <w:rPr>
          <w:b w:val="1"/>
          <w:bCs w:val="1"/>
        </w:rPr>
        <w:t xml:space="preserve">Vít Hrubiš, oceněný student:</w:t>
      </w:r>
      <w:r>
        <w:rPr/>
        <w:t xml:space="preserve"> “Já jsem byl oceněn ve hře na violoncello za 3. místo v celostátním kole. Hraju už 12. rokem a hraju tady v ZUŠ ve Frýdlantě nad Ostravicí.” </w:t>
      </w:r>
    </w:p>
    <w:p>
      <w:pPr/>
      <w:r>
        <w:rPr>
          <w:b w:val="1"/>
          <w:bCs w:val="1"/>
        </w:rPr>
        <w:t xml:space="preserve">Ondřej Heczko, oceněný školák: </w:t>
      </w:r>
      <w:r>
        <w:rPr/>
        <w:t xml:space="preserve">“Já jsem byl oceněn dneska za hokej, že jsme skončili třetí v republice s týmem za Frýdek-Místek. Hokej hraju od tří let, takže 7 roků.”</w:t>
      </w:r>
    </w:p>
    <w:p>
      <w:pPr/>
      <w:r>
        <w:rPr>
          <w:b w:val="1"/>
          <w:bCs w:val="1"/>
        </w:rPr>
        <w:t xml:space="preserve">Helena Pešatová (Pro Frýdlant), senátorka, starostka Frýdlantu nad Ostravicí:</w:t>
      </w:r>
      <w:r>
        <w:rPr/>
        <w:t xml:space="preserve"> “Samozřejmě, že poděkování za to, že ty děti jsou výjimečné a že dosahují takových úspěchů, patří nejenom rodičům, kteří se dětem věnují, ale taky jejich pedagogům. A to opravdu si myslím, že pedagogy tady máme perfektní. Takže poděkování všem.”</w:t>
      </w:r>
    </w:p>
    <w:p>
      <w:pPr/>
      <w:r>
        <w:rPr/>
        <w:t xml:space="preserve">{{souvisejici-clanek-"11000043330"}}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3476/zaci-a-studenti-z-frydlantu-nad-ostravici-byli-oceneni-za-vybornou-reprezentac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2026-08-25T20:40:02+02:00</dcterms:created>
  <dcterms:modified xsi:type="dcterms:W3CDTF">2026-08-25T20:40:02+02:00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