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Radikální a citlivý k historii. Mezinárodní soutěž na proměnu a využití Bredy má vítěze</w:t>
      </w:r>
    </w:p>
    <w:p>
      <w:pPr/>
      <w:r>
        <w:rPr/>
        <w:t xml:space="preserve">Do mezinárodního soutěžního dialogu na proměnu a využití Bredy se přihlásilo 40 ateliérů nejen z České republiky, ale i Evropy. Do druhé fáze odborná mezinárodní porota vybrala 5 sdružených týmů. Vítězem se stal maximálně kvalitní projekt respektující historické hodnoty.  </w:t>
      </w:r>
    </w:p>
    <w:p>
      <w:pPr/>
      <w:r>
        <w:rPr>
          <w:b w:val="1"/>
          <w:bCs w:val="1"/>
        </w:rPr>
        <w:t xml:space="preserve">David Van Severen, spoluzakladatel studia OFFICE Kersten Geers: </w:t>
      </w:r>
      <w:r>
        <w:rPr/>
        <w:t xml:space="preserve">“Je to naprosto úžasný pocit. Je skvělé, že tady stojíme v této nádherné budově a že jsme vyhráli. Moc se těším na spolupráci s Opavou a s Opavany. Opravdu je to něco skvělého, ta soutěž byla velmi dlouhá, měla dvě fáze. Během toho procesu samozřejmě nevíte, co očekávat a najednou tady stojíme a vyhráli jsme. Je to skvělé.”</w:t>
      </w:r>
    </w:p>
    <w:p>
      <w:pPr/>
      <w:r>
        <w:rPr/>
        <w:t xml:space="preserve">Architektonický návrh vznikl na první dobrou. Stačilo si budovu prohlédnout a hned bylo jasné, že první myšlenka je správná. Jejími základy byla plaza před budovou a vertikální osa.  </w:t>
      </w:r>
    </w:p>
    <w:p>
      <w:pPr/>
      <w:r>
        <w:rPr>
          <w:b w:val="1"/>
          <w:bCs w:val="1"/>
        </w:rPr>
        <w:t xml:space="preserve">David Van Severen, spoluzakladatel studia OFFICE Kersten Geers: </w:t>
      </w:r>
      <w:r>
        <w:rPr/>
        <w:t xml:space="preserve">“Ta budova má opravdu nádhernou fasádu. Když jsme se dívali na tu budovu, tak jsme viděli, že je tam takový narůžovělý podstavec a ten sokl má růžovou barvu a my jsme se rozhodli to roztáhnout právě i do toho koberce a přes ten koberec vstoupíte dovnitř a je důležité dostat se nahoru tou budovou. Proto jsme vytvořili pomocí několika prvků tuto vertikální osu, která prochází celou budovou až na střechu. Je to takové schodiště do opavského nebe.”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“Musím říct, že všechny ty návrhy byly skvělé. Ale nakonec jsme se shodli a téměř jednotně jsme všichni řekli a shodli jsme se na tom vítězném návrhu. On je sice radikální, ale zároveň je citlivý k těm prvkům architekta Bauera. Otevírá více ten veřejný prostor, krásně si hraje se střechou, kde by měla být restaurace a celé je to takové ekonomicky postavené, udržitelné.”</w:t>
      </w:r>
    </w:p>
    <w:p>
      <w:pPr/>
      <w:r>
        <w:rPr>
          <w:b w:val="1"/>
          <w:bCs w:val="1"/>
        </w:rPr>
        <w:t xml:space="preserve">Adam Gebrian, architekt a člen nezávislé poroty: </w:t>
      </w:r>
      <w:r>
        <w:rPr/>
        <w:t xml:space="preserve">“Když se na to podíváte na první pohled, tak vám připadá, že ta změna je velká a když se podíváte na druhý pohled, tak zjistíte, že tomu rozumí, že respektují ty původní věci, že dodržují nosnou konstrukci, že si ten dům velice pečlivě zanalyzovali a že mu nejdou proti srsti.”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“Jsem strašně spokojený, protože to byl pro mě i drtivou část poroty favorit už z minulého kola. Propracovali to ještě více do detailů. Ten jejich vstup je, jak říkám, zásadní a přitom je velice citlivý vůči Bauerovi a jeho dílu a skoro mám pocit, je to hloupé takhle říct, jakoby prodlužuje to Bauerovo myšlení do dnešních dnů. Má prostě obrovské racio, návrh a má velké sebevědomí.”</w:t>
      </w:r>
    </w:p>
    <w:p>
      <w:pPr/>
      <w:r>
        <w:rPr/>
        <w:t xml:space="preserve">Další dva roky budou probíhat projekční práce na finální rekonstrukci, kterou chce město zahájit co nejdříve, předpokladem je rok 2026.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“Budeme zadávat projektování toho předloženého návrhu a tam ještě budeme diskutovat a recitovat, kde v jakých parametrech se to ještě možná může upravit tak, aby to bylo citlivé, přívětivé, aby to bylo realizovatelné i v rámci památkové péče, protože, jak jsem říkal, jsou tam některé změny radikální a musí se velice citlivě vydiskutovat s památkovou péči a také s veřejností, aby to přijala.”</w:t>
      </w:r>
    </w:p>
    <w:p>
      <w:pPr/>
      <w:r>
        <w:rPr/>
        <w:t xml:space="preserve">Všechny architektonické návrhy si můžete prohlédnout na webových stránkách soutěže. Odkaz vidíte na televizní obrazovce.</w:t>
      </w:r>
    </w:p>
    <w:p>
      <w:pPr/>
      <w:hyperlink r:id="rId9" w:history="1">
        <w:r>
          <w:rPr/>
          <w:t xml:space="preserve">https://cceamoba.cz/souteze/odbre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644/radikalni-a-citlivy-k-historii-mezinarodni-soutez-na-promenu-a-vyuziti-bredy-ma-viteze" TargetMode="External"/><Relationship Id="rId9" Type="http://schemas.openxmlformats.org/officeDocument/2006/relationships/hyperlink" Target="https://cceamoba.cz/souteze/od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2026-07-29T13:32:44+02:00</dcterms:created>
  <dcterms:modified xsi:type="dcterms:W3CDTF">2026-07-29T13:32:44+02:00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