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21:10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Porubští trubači oslavili 15 let. S výročním koncertem vystoupili v klubu Garáž</w:t>
      </w:r>
    </w:p>
    <w:p>
      <w:pPr/>
      <w:r>
        <w:rPr/>
        <w:t xml:space="preserve">Sál v klubu Garáž praskal ve švech. Sešli se tady fanoušci žesťového uskupení Porubští trubači na oslavu jeho 15. narozenin. </w:t>
      </w:r>
    </w:p>
    <w:p>
      <w:pPr/>
      <w:r>
        <w:rPr>
          <w:b w:val="1"/>
          <w:bCs w:val="1"/>
        </w:rPr>
        <w:t xml:space="preserve">Pavel Zatloukal, zakladatel souboru Porubští trubači: </w:t>
      </w:r>
      <w:r>
        <w:rPr/>
        <w:t xml:space="preserve">“Hrajeme takovou všehochuť. Hrajeme tak, ať to děti baví. Máme to udělané tak, že aranžujeme přímo pro děti aby to bylo pro ně záživné. Nezahrajeme dechovku, nehrajeme takové klasiky, ale od AC/DC, mám dokonce Osbourna, Rammsteiny a takové  v repertoáru a jak říkám, po 15 letech teďka máme svůj koncert, který zase doufám, nás nabudí dále, aby to fungovalo jak má.”</w:t>
      </w:r>
    </w:p>
    <w:p>
      <w:pPr/>
      <w:r>
        <w:rPr>
          <w:b w:val="1"/>
          <w:bCs w:val="1"/>
        </w:rPr>
        <w:t xml:space="preserve">Anna Kaderková, trumpetistka: </w:t>
      </w:r>
      <w:r>
        <w:rPr/>
        <w:t xml:space="preserve">“Já hraju už 12 let , jsem tu skoro od začátku založení skupiny. Baví mě to moc, naplňuje mě to opravdu, těším se každý týden na to  až budeme mít nějakou zkoušku, až bude další koncert. Mě se asi na tom nejvíc líbí to, že hrajeme mix všeho, že to není jednolité, ale hrajeme trochu z rocku, něco i z metalu, trochu i filmové hudby, ale i takové pomalejší, klidnější , takže všechno.”</w:t>
      </w:r>
    </w:p>
    <w:p>
      <w:pPr/>
      <w:r>
        <w:rPr>
          <w:b w:val="1"/>
          <w:bCs w:val="1"/>
        </w:rPr>
        <w:t xml:space="preserve">Pavel Zatloukal, trumpetista: </w:t>
      </w:r>
      <w:r>
        <w:rPr/>
        <w:t xml:space="preserve">“Hraju na trumpetu, baví mě to hodně. Nejvíc se mi líbí asi aptamfan, birdland.”</w:t>
      </w:r>
    </w:p>
    <w:p>
      <w:pPr/>
      <w:r>
        <w:rPr>
          <w:b w:val="1"/>
          <w:bCs w:val="1"/>
        </w:rPr>
        <w:t xml:space="preserve">Valentina Koldová, hra na bicí: </w:t>
      </w:r>
      <w:r>
        <w:rPr/>
        <w:t xml:space="preserve">“Hraju na bicí už asi 9 let nebo 8, díky Trubačům jsem začala hrát na bicí a bylo to na konzervatoři. Baví mě to s Trubačema hodně, super parta a hrajeme super muziku a užívám si to. Líbí se mi, že hrajeme spoustu žánrů.”</w:t>
      </w:r>
    </w:p>
    <w:p>
      <w:pPr/>
      <w:r>
        <w:rPr/>
        <w:t xml:space="preserve">Lidé byli z koncertu nadšeni. Zážitek z hudby umocňovaly fotografie zachycující dějiny orchestru, které se promítaly na plátně za hrajícími hudebníky.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656/porubsti-trubaci-oslavili-15-let-s-vyrocnim-koncertem-vystoupili-v-klubu-ga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2026-04-21T03:07:45+02:00</dcterms:created>
  <dcterms:modified xsi:type="dcterms:W3CDTF">2026-04-21T03:07:45+02:00</dcterms:modified>
</cp:coreProperties>
</file>

<file path=docProps/custom.xml><?xml version="1.0" encoding="utf-8"?>
<Properties xmlns="http://schemas.openxmlformats.org/officeDocument/2006/custom-properties" xmlns:vt="http://schemas.openxmlformats.org/officeDocument/2006/docPropsVTypes"/>
</file>