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24.6.2024, 13:16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otevřely areál na Palackého, ukázaly techniku, která pomáhá udržovat  město upravené</w:t>
      </w:r>
    </w:p>
    <w:p>
      <w:pPr/>
      <w:r>
        <w:rPr/>
        <w:t xml:space="preserve">Otevřený areál technických služeb na Palackého ulici se stal atrakcí především pro děti z místních škol a školek. Ty si mohly prohlédnout, prolézt a různě vyzkoušet mnoho vystavených strojů.      </w:t>
      </w:r>
    </w:p>
    <w:p>
      <w:pPr/>
      <w:r>
        <w:rPr>
          <w:b w:val="1"/>
          <w:bCs w:val="1"/>
        </w:rPr>
        <w:t xml:space="preserve">návštěvníci areálu: </w:t>
      </w:r>
    </w:p>
    <w:p>
      <w:pPr/>
      <w:r>
        <w:rPr/>
        <w:t xml:space="preserve">“Mně se líbí popelář. Mně sekačky, a mně traktor.”</w:t>
      </w:r>
    </w:p>
    <w:p>
      <w:pPr/>
      <w:r>
        <w:rPr/>
        <w:t xml:space="preserve">“Zmačkaná plastová láhev patří do žlutého kontejneru.” </w:t>
      </w:r>
    </w:p>
    <w:p>
      <w:pPr/>
      <w:r>
        <w:rPr/>
        <w:t xml:space="preserve">Tato akce byla druhým ročníkem Dne otevřených dveří technických služeb, loni pozvali veřejnost do svého hlavního areálu na Suvorovově ulici. Letos tedy ukázali kompletně revitalizovaný prostor na Palackého, ve kterém byly postaveny nové haly na garážování a údržbu techniky. </w:t>
      </w:r>
    </w:p>
    <w:p>
      <w:pPr/>
      <w:r>
        <w:rPr>
          <w:b w:val="1"/>
          <w:bCs w:val="1"/>
        </w:rPr>
        <w:t xml:space="preserve">Pavel Tichý, ředitel TSM Nový Jičín: </w:t>
      </w:r>
      <w:r>
        <w:rPr/>
        <w:t xml:space="preserve">“To byl také jeden důvod, proč jsme s tímto areálem chtěli seznámit veřejnost, že zde sídlí středisko veřejné zeleně, nachází se tady technika, je tady zázemí pro zaměstnance, kteří pečují a starají se o  zeleň ve městě. To byl jeden důvod, ale zároveň jsme chtěli prezentovat i činnost a techniku zázemí i ostatních úseků organizace technických služeb,  takže může tady být vidět technika z úseku komunikaci,  z odpadového hospodářství a taky jsme vystavili i vysokozdvižnou plošinu ze správy majetku, která slouží pro údržbu veřejného osvětlení.” </w:t>
      </w:r>
    </w:p>
    <w:p>
      <w:pPr/>
      <w:r>
        <w:rPr>
          <w:b w:val="1"/>
          <w:bCs w:val="1"/>
        </w:rPr>
        <w:t xml:space="preserve">Stanislav Kopecký (ANO), starosta Nového Jičína:</w:t>
      </w:r>
      <w:r>
        <w:rPr/>
        <w:t xml:space="preserve"> “Je důležité, aby veřejnost věděla, že peníze, které město vkládá do technických služeb, jsou užity účelově a opravdu je nutné nejen revitalizovat prostor budovy, ale i tu techniku. A i děti a veřejnost se může podívat na ten upgrade té techniky.”  </w:t>
      </w:r>
    </w:p>
    <w:p>
      <w:pPr/>
      <w:r>
        <w:rPr>
          <w:b w:val="1"/>
          <w:bCs w:val="1"/>
        </w:rPr>
        <w:t xml:space="preserve">Pavel Tichý, ředitel TSM Nový Jičín: </w:t>
      </w:r>
      <w:r>
        <w:rPr/>
        <w:t xml:space="preserve">“Běžně obnovujeme techniku napříč jednotlivými jednotlivými úseky, takže mohu zmínit, že  je zde a poměrně nové svozové košové vozidlo, je zde nové elektrické vozidlo, malá košovka, je zde vystavena nové technika sloužící k sečení trávy, máme nové sekačky a taktéž i nový válec na úseku místních komunikací.”   </w:t>
      </w:r>
    </w:p>
    <w:p>
      <w:pPr/>
      <w:r>
        <w:rPr/>
        <w:t xml:space="preserve">Také letos budou technické služby investovat do nákupu nových strojů téměř 20 milionů korun. V plánu mají pořízení vozidla na svoz odpadu nebo hákového nakladače pro manipulaci s biomateriálem.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3711/technicke-sluzby-otevrely-areal-na-palackeho-ukazaly-techniku-ktera-pomaha-udrzovat--mesto-uprave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2026-08-17T19:11:53+02:00</dcterms:created>
  <dcterms:modified xsi:type="dcterms:W3CDTF">2026-08-17T19:11:53+02:00</dcterms:modified>
</cp:coreProperties>
</file>

<file path=docProps/custom.xml><?xml version="1.0" encoding="utf-8"?>
<Properties xmlns="http://schemas.openxmlformats.org/officeDocument/2006/custom-properties" xmlns:vt="http://schemas.openxmlformats.org/officeDocument/2006/docPropsVTypes"/>
</file>